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5182FF" w14:textId="77777777" w:rsidR="00222078" w:rsidRPr="005D3E5C" w:rsidRDefault="00050C75">
      <w:pPr>
        <w:rPr>
          <w:rFonts w:ascii="Times New Roman" w:hAnsi="Times New Roman" w:cs="Times New Roman"/>
          <w:b/>
        </w:rPr>
      </w:pPr>
      <w:r w:rsidRPr="005D3E5C">
        <w:rPr>
          <w:rFonts w:ascii="Times New Roman" w:hAnsi="Times New Roman" w:cs="Times New Roman"/>
          <w:b/>
          <w:noProof/>
        </w:rPr>
        <w:drawing>
          <wp:inline distT="0" distB="0" distL="0" distR="0" wp14:anchorId="1989D0C6" wp14:editId="571B0249">
            <wp:extent cx="5610225" cy="1257300"/>
            <wp:effectExtent l="19050" t="0" r="9525" b="0"/>
            <wp:docPr id="2" name="Picture 2" descr="C:\Users\nkartik.EM-WEB-DEV-2\Desktop\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kartik.EM-WEB-DEV-2\Desktop\Image18.png"/>
                    <pic:cNvPicPr>
                      <a:picLocks noChangeAspect="1" noChangeArrowheads="1"/>
                    </pic:cNvPicPr>
                  </pic:nvPicPr>
                  <pic:blipFill>
                    <a:blip r:embed="rId7" cstate="print"/>
                    <a:srcRect/>
                    <a:stretch>
                      <a:fillRect/>
                    </a:stretch>
                  </pic:blipFill>
                  <pic:spPr bwMode="auto">
                    <a:xfrm>
                      <a:off x="0" y="0"/>
                      <a:ext cx="5610225" cy="1257300"/>
                    </a:xfrm>
                    <a:prstGeom prst="rect">
                      <a:avLst/>
                    </a:prstGeom>
                    <a:noFill/>
                    <a:ln w="9525">
                      <a:noFill/>
                      <a:miter lim="800000"/>
                      <a:headEnd/>
                      <a:tailEnd/>
                    </a:ln>
                  </pic:spPr>
                </pic:pic>
              </a:graphicData>
            </a:graphic>
          </wp:inline>
        </w:drawing>
      </w:r>
    </w:p>
    <w:p w14:paraId="7D1B4959" w14:textId="77777777" w:rsidR="00FD0649" w:rsidRDefault="00FD0649" w:rsidP="00FD0649">
      <w:pPr>
        <w:spacing w:after="120"/>
        <w:jc w:val="center"/>
        <w:rPr>
          <w:rFonts w:ascii="Times New Roman" w:hAnsi="Times New Roman" w:cs="Times New Roman"/>
          <w:b/>
          <w:sz w:val="20"/>
          <w:szCs w:val="20"/>
        </w:rPr>
      </w:pPr>
      <w:r w:rsidRPr="007C57AC">
        <w:rPr>
          <w:rStyle w:val="A1"/>
          <w:b/>
          <w:sz w:val="28"/>
          <w:szCs w:val="28"/>
        </w:rPr>
        <w:t>WEDNESDAY COMMUNIQUÉ</w:t>
      </w:r>
    </w:p>
    <w:p w14:paraId="2A025802" w14:textId="2EBA4D89" w:rsidR="00F458FD" w:rsidRDefault="00F3566B" w:rsidP="000517F7">
      <w:pPr>
        <w:spacing w:after="120"/>
        <w:rPr>
          <w:rFonts w:ascii="Times New Roman" w:hAnsi="Times New Roman" w:cs="Times New Roman"/>
          <w:b/>
          <w:sz w:val="20"/>
          <w:szCs w:val="20"/>
        </w:rPr>
      </w:pPr>
      <w:r>
        <w:rPr>
          <w:rFonts w:ascii="Times New Roman" w:hAnsi="Times New Roman" w:cs="Times New Roman"/>
          <w:b/>
          <w:sz w:val="20"/>
          <w:szCs w:val="20"/>
        </w:rPr>
        <w:t>September 19</w:t>
      </w:r>
      <w:r w:rsidR="008A3FDB" w:rsidRPr="00FD0649">
        <w:rPr>
          <w:rFonts w:ascii="Times New Roman" w:hAnsi="Times New Roman" w:cs="Times New Roman"/>
          <w:b/>
          <w:sz w:val="20"/>
          <w:szCs w:val="20"/>
        </w:rPr>
        <w:t>, 2012</w:t>
      </w:r>
    </w:p>
    <w:p w14:paraId="17618854" w14:textId="0A9A8C91" w:rsidR="00F3566B" w:rsidRDefault="00F3566B" w:rsidP="00F3566B">
      <w:pPr>
        <w:spacing w:after="120"/>
        <w:rPr>
          <w:rFonts w:ascii="Times New Roman" w:hAnsi="Times New Roman" w:cs="Times New Roman"/>
          <w:sz w:val="20"/>
          <w:szCs w:val="20"/>
        </w:rPr>
      </w:pPr>
      <w:r>
        <w:rPr>
          <w:rFonts w:ascii="Times New Roman" w:hAnsi="Times New Roman" w:cs="Times New Roman"/>
          <w:b/>
          <w:sz w:val="20"/>
          <w:szCs w:val="20"/>
        </w:rPr>
        <w:t xml:space="preserve">All Students </w:t>
      </w:r>
      <w:r w:rsidR="00BF3495" w:rsidRPr="00BF3495">
        <w:rPr>
          <w:rFonts w:ascii="Times New Roman" w:hAnsi="Times New Roman" w:cs="Times New Roman"/>
          <w:b/>
          <w:sz w:val="20"/>
          <w:szCs w:val="20"/>
        </w:rPr>
        <w:t>Dimension:</w:t>
      </w:r>
      <w:r w:rsidR="000C051C">
        <w:rPr>
          <w:rFonts w:ascii="Times New Roman" w:hAnsi="Times New Roman" w:cs="Times New Roman"/>
          <w:sz w:val="20"/>
          <w:szCs w:val="20"/>
        </w:rPr>
        <w:t xml:space="preserve"> </w:t>
      </w:r>
      <w:r>
        <w:rPr>
          <w:rFonts w:ascii="Times New Roman" w:hAnsi="Times New Roman" w:cs="Times New Roman"/>
          <w:sz w:val="20"/>
          <w:szCs w:val="20"/>
        </w:rPr>
        <w:t xml:space="preserve">The sixth </w:t>
      </w:r>
      <w:r w:rsidR="002B7A97">
        <w:rPr>
          <w:rFonts w:ascii="Times New Roman" w:hAnsi="Times New Roman" w:cs="Times New Roman"/>
          <w:sz w:val="20"/>
          <w:szCs w:val="20"/>
        </w:rPr>
        <w:t>dimensi</w:t>
      </w:r>
      <w:r>
        <w:rPr>
          <w:rFonts w:ascii="Times New Roman" w:hAnsi="Times New Roman" w:cs="Times New Roman"/>
          <w:sz w:val="20"/>
          <w:szCs w:val="20"/>
        </w:rPr>
        <w:t>on of the Fo</w:t>
      </w:r>
      <w:r w:rsidR="006A59FE">
        <w:rPr>
          <w:rFonts w:ascii="Times New Roman" w:hAnsi="Times New Roman" w:cs="Times New Roman"/>
          <w:sz w:val="20"/>
          <w:szCs w:val="20"/>
        </w:rPr>
        <w:t xml:space="preserve">undations of </w:t>
      </w:r>
      <w:r>
        <w:rPr>
          <w:rFonts w:ascii="Times New Roman" w:hAnsi="Times New Roman" w:cs="Times New Roman"/>
          <w:sz w:val="20"/>
          <w:szCs w:val="20"/>
        </w:rPr>
        <w:t>E</w:t>
      </w:r>
      <w:r w:rsidR="006A59FE">
        <w:rPr>
          <w:rFonts w:ascii="Times New Roman" w:hAnsi="Times New Roman" w:cs="Times New Roman"/>
          <w:sz w:val="20"/>
          <w:szCs w:val="20"/>
        </w:rPr>
        <w:t>xcellence</w:t>
      </w:r>
      <w:r>
        <w:rPr>
          <w:rFonts w:ascii="Times New Roman" w:hAnsi="Times New Roman" w:cs="Times New Roman"/>
          <w:sz w:val="20"/>
          <w:szCs w:val="20"/>
        </w:rPr>
        <w:t xml:space="preserve"> is the All Students</w:t>
      </w:r>
      <w:r w:rsidR="006A59FE">
        <w:rPr>
          <w:rFonts w:ascii="Times New Roman" w:hAnsi="Times New Roman" w:cs="Times New Roman"/>
          <w:sz w:val="20"/>
          <w:szCs w:val="20"/>
        </w:rPr>
        <w:t xml:space="preserve"> D</w:t>
      </w:r>
      <w:r w:rsidR="002B7A97">
        <w:rPr>
          <w:rFonts w:ascii="Times New Roman" w:hAnsi="Times New Roman" w:cs="Times New Roman"/>
          <w:sz w:val="20"/>
          <w:szCs w:val="20"/>
        </w:rPr>
        <w:t>imension: “</w:t>
      </w:r>
      <w:r w:rsidRPr="00F3566B">
        <w:rPr>
          <w:rFonts w:ascii="Times New Roman" w:hAnsi="Times New Roman" w:cs="Times New Roman"/>
          <w:sz w:val="20"/>
          <w:szCs w:val="20"/>
        </w:rPr>
        <w:t>Foundations Institutions serve all first-year students according to their varied needs. The</w:t>
      </w:r>
      <w:r>
        <w:rPr>
          <w:rFonts w:ascii="Times New Roman" w:hAnsi="Times New Roman" w:cs="Times New Roman"/>
          <w:sz w:val="20"/>
          <w:szCs w:val="20"/>
        </w:rPr>
        <w:t xml:space="preserve"> </w:t>
      </w:r>
      <w:r w:rsidRPr="00F3566B">
        <w:rPr>
          <w:rFonts w:ascii="Times New Roman" w:hAnsi="Times New Roman" w:cs="Times New Roman"/>
          <w:sz w:val="20"/>
          <w:szCs w:val="20"/>
        </w:rPr>
        <w:t>process of anticipating, diagnosing, and addressing needs is ongoing and is subject to assessment and adjustment</w:t>
      </w:r>
      <w:r>
        <w:rPr>
          <w:rFonts w:ascii="Times New Roman" w:hAnsi="Times New Roman" w:cs="Times New Roman"/>
          <w:sz w:val="20"/>
          <w:szCs w:val="20"/>
        </w:rPr>
        <w:t xml:space="preserve"> </w:t>
      </w:r>
      <w:r w:rsidRPr="00F3566B">
        <w:rPr>
          <w:rFonts w:ascii="Times New Roman" w:hAnsi="Times New Roman" w:cs="Times New Roman"/>
          <w:sz w:val="20"/>
          <w:szCs w:val="20"/>
        </w:rPr>
        <w:t>throughout the first year. Institutions provide services with respect for the students’ abilities, backgrounds, interests,</w:t>
      </w:r>
      <w:r>
        <w:rPr>
          <w:rFonts w:ascii="Times New Roman" w:hAnsi="Times New Roman" w:cs="Times New Roman"/>
          <w:sz w:val="20"/>
          <w:szCs w:val="20"/>
        </w:rPr>
        <w:t xml:space="preserve"> </w:t>
      </w:r>
      <w:r w:rsidRPr="00F3566B">
        <w:rPr>
          <w:rFonts w:ascii="Times New Roman" w:hAnsi="Times New Roman" w:cs="Times New Roman"/>
          <w:sz w:val="20"/>
          <w:szCs w:val="20"/>
        </w:rPr>
        <w:t>and experiences. Institutions also strive to ensure a campus environment that is inclusive and safe for all students.</w:t>
      </w:r>
      <w:r>
        <w:rPr>
          <w:rFonts w:ascii="Times New Roman" w:hAnsi="Times New Roman" w:cs="Times New Roman"/>
          <w:sz w:val="20"/>
          <w:szCs w:val="20"/>
        </w:rPr>
        <w:t>”  The rationale for this dimension is that:  “</w:t>
      </w:r>
      <w:r w:rsidRPr="00F3566B">
        <w:rPr>
          <w:rFonts w:ascii="Times New Roman" w:hAnsi="Times New Roman" w:cs="Times New Roman"/>
          <w:sz w:val="20"/>
          <w:szCs w:val="20"/>
        </w:rPr>
        <w:t>We believe that colleges and universities should be accountable for serving academic and social</w:t>
      </w:r>
      <w:r>
        <w:rPr>
          <w:rFonts w:ascii="Times New Roman" w:hAnsi="Times New Roman" w:cs="Times New Roman"/>
          <w:sz w:val="20"/>
          <w:szCs w:val="20"/>
        </w:rPr>
        <w:t xml:space="preserve"> </w:t>
      </w:r>
      <w:r w:rsidRPr="00F3566B">
        <w:rPr>
          <w:rFonts w:ascii="Times New Roman" w:hAnsi="Times New Roman" w:cs="Times New Roman"/>
          <w:sz w:val="20"/>
          <w:szCs w:val="20"/>
        </w:rPr>
        <w:t>needs of all students who are admitted. Particular student needs will vary. Some needs are related</w:t>
      </w:r>
      <w:r>
        <w:rPr>
          <w:rFonts w:ascii="Times New Roman" w:hAnsi="Times New Roman" w:cs="Times New Roman"/>
          <w:sz w:val="20"/>
          <w:szCs w:val="20"/>
        </w:rPr>
        <w:t xml:space="preserve"> </w:t>
      </w:r>
      <w:r w:rsidRPr="00F3566B">
        <w:rPr>
          <w:rFonts w:ascii="Times New Roman" w:hAnsi="Times New Roman" w:cs="Times New Roman"/>
          <w:sz w:val="20"/>
          <w:szCs w:val="20"/>
        </w:rPr>
        <w:t>to specific demographic characteristics (e.g., commuting students, honors students, academically</w:t>
      </w:r>
      <w:r>
        <w:rPr>
          <w:rFonts w:ascii="Times New Roman" w:hAnsi="Times New Roman" w:cs="Times New Roman"/>
          <w:sz w:val="20"/>
          <w:szCs w:val="20"/>
        </w:rPr>
        <w:t xml:space="preserve"> </w:t>
      </w:r>
      <w:r w:rsidRPr="00F3566B">
        <w:rPr>
          <w:rFonts w:ascii="Times New Roman" w:hAnsi="Times New Roman" w:cs="Times New Roman"/>
          <w:sz w:val="20"/>
          <w:szCs w:val="20"/>
        </w:rPr>
        <w:t>underprepared students, adult students), and others needs are more general and will cross</w:t>
      </w:r>
      <w:r>
        <w:rPr>
          <w:rFonts w:ascii="Times New Roman" w:hAnsi="Times New Roman" w:cs="Times New Roman"/>
          <w:sz w:val="20"/>
          <w:szCs w:val="20"/>
        </w:rPr>
        <w:t xml:space="preserve"> </w:t>
      </w:r>
      <w:r w:rsidRPr="00F3566B">
        <w:rPr>
          <w:rFonts w:ascii="Times New Roman" w:hAnsi="Times New Roman" w:cs="Times New Roman"/>
          <w:sz w:val="20"/>
          <w:szCs w:val="20"/>
        </w:rPr>
        <w:t>demographic lines (e.g., competent academic advising, assistance with academic or social problems).</w:t>
      </w:r>
      <w:r>
        <w:rPr>
          <w:rFonts w:ascii="Times New Roman" w:hAnsi="Times New Roman" w:cs="Times New Roman"/>
          <w:sz w:val="20"/>
          <w:szCs w:val="20"/>
        </w:rPr>
        <w:t>”</w:t>
      </w:r>
    </w:p>
    <w:p w14:paraId="27CC73A8" w14:textId="0EEE9773" w:rsidR="00164D60" w:rsidRDefault="006A59FE" w:rsidP="002B7A97">
      <w:pPr>
        <w:spacing w:after="120"/>
        <w:rPr>
          <w:rFonts w:ascii="Times New Roman" w:hAnsi="Times New Roman" w:cs="Times New Roman"/>
          <w:sz w:val="20"/>
          <w:szCs w:val="20"/>
        </w:rPr>
      </w:pPr>
      <w:r>
        <w:rPr>
          <w:rFonts w:ascii="Times New Roman" w:hAnsi="Times New Roman" w:cs="Times New Roman"/>
          <w:b/>
          <w:sz w:val="20"/>
          <w:szCs w:val="20"/>
        </w:rPr>
        <w:t>Who Are UNM’s P</w:t>
      </w:r>
      <w:r w:rsidR="00CD4DEB">
        <w:rPr>
          <w:rFonts w:ascii="Times New Roman" w:hAnsi="Times New Roman" w:cs="Times New Roman"/>
          <w:b/>
          <w:sz w:val="20"/>
          <w:szCs w:val="20"/>
        </w:rPr>
        <w:t>eers</w:t>
      </w:r>
      <w:r w:rsidR="00944D5E">
        <w:rPr>
          <w:rFonts w:ascii="Times New Roman" w:hAnsi="Times New Roman" w:cs="Times New Roman"/>
          <w:b/>
          <w:sz w:val="20"/>
          <w:szCs w:val="20"/>
        </w:rPr>
        <w:t>?</w:t>
      </w:r>
      <w:r w:rsidR="00CD4DEB">
        <w:rPr>
          <w:rFonts w:ascii="Times New Roman" w:hAnsi="Times New Roman" w:cs="Times New Roman"/>
          <w:b/>
          <w:sz w:val="20"/>
          <w:szCs w:val="20"/>
        </w:rPr>
        <w:t xml:space="preserve"> </w:t>
      </w:r>
      <w:r w:rsidR="00CD4DEB">
        <w:rPr>
          <w:rFonts w:ascii="Times New Roman" w:hAnsi="Times New Roman" w:cs="Times New Roman"/>
          <w:sz w:val="20"/>
          <w:szCs w:val="20"/>
        </w:rPr>
        <w:t>In trying to</w:t>
      </w:r>
      <w:r w:rsidR="002E72CC">
        <w:rPr>
          <w:rFonts w:ascii="Times New Roman" w:hAnsi="Times New Roman" w:cs="Times New Roman"/>
          <w:sz w:val="20"/>
          <w:szCs w:val="20"/>
        </w:rPr>
        <w:t xml:space="preserve"> benchmark ourselves, we select those we consider our </w:t>
      </w:r>
      <w:r w:rsidR="00CD4DEB">
        <w:rPr>
          <w:rFonts w:ascii="Times New Roman" w:hAnsi="Times New Roman" w:cs="Times New Roman"/>
          <w:sz w:val="20"/>
          <w:szCs w:val="20"/>
        </w:rPr>
        <w:t>peer institutions.</w:t>
      </w:r>
      <w:r w:rsidR="00F17634">
        <w:rPr>
          <w:rFonts w:ascii="Times New Roman" w:hAnsi="Times New Roman" w:cs="Times New Roman"/>
          <w:b/>
          <w:sz w:val="20"/>
          <w:szCs w:val="20"/>
        </w:rPr>
        <w:t xml:space="preserve"> </w:t>
      </w:r>
      <w:r w:rsidR="00CD4DEB">
        <w:rPr>
          <w:rFonts w:ascii="Times New Roman" w:hAnsi="Times New Roman" w:cs="Times New Roman"/>
          <w:b/>
          <w:sz w:val="20"/>
          <w:szCs w:val="20"/>
        </w:rPr>
        <w:t xml:space="preserve"> </w:t>
      </w:r>
      <w:r w:rsidR="002E72CC" w:rsidRPr="002E72CC">
        <w:rPr>
          <w:rFonts w:ascii="Times New Roman" w:hAnsi="Times New Roman" w:cs="Times New Roman"/>
          <w:sz w:val="20"/>
          <w:szCs w:val="20"/>
        </w:rPr>
        <w:t>Others are of course doing the same</w:t>
      </w:r>
      <w:r w:rsidR="002E72CC">
        <w:rPr>
          <w:rFonts w:ascii="Times New Roman" w:hAnsi="Times New Roman" w:cs="Times New Roman"/>
          <w:sz w:val="20"/>
          <w:szCs w:val="20"/>
        </w:rPr>
        <w:t xml:space="preserve">, and the link </w:t>
      </w:r>
      <w:hyperlink r:id="rId8" w:history="1">
        <w:r w:rsidR="00164D60" w:rsidRPr="00164D60">
          <w:rPr>
            <w:rStyle w:val="Hyperlink"/>
            <w:rFonts w:ascii="Times New Roman" w:hAnsi="Times New Roman" w:cs="Times New Roman"/>
            <w:sz w:val="20"/>
            <w:szCs w:val="20"/>
          </w:rPr>
          <w:t>http://chronicle.com/article/Who-Does-Your-College-Think/134262/</w:t>
        </w:r>
      </w:hyperlink>
      <w:r w:rsidR="002E72CC">
        <w:rPr>
          <w:rFonts w:ascii="Times New Roman" w:hAnsi="Times New Roman" w:cs="Times New Roman"/>
          <w:sz w:val="20"/>
          <w:szCs w:val="20"/>
        </w:rPr>
        <w:t xml:space="preserve"> shows some interesting behavior.  “</w:t>
      </w:r>
      <w:r w:rsidR="002E72CC" w:rsidRPr="002E72CC">
        <w:rPr>
          <w:rFonts w:ascii="Times New Roman" w:hAnsi="Times New Roman" w:cs="Times New Roman"/>
          <w:sz w:val="20"/>
          <w:szCs w:val="20"/>
        </w:rPr>
        <w:t xml:space="preserve">When it assesses data from comparison institutions regarding finances, research, admissions, and </w:t>
      </w:r>
      <w:r w:rsidR="00DE52AB">
        <w:rPr>
          <w:rFonts w:ascii="Times New Roman" w:hAnsi="Times New Roman" w:cs="Times New Roman"/>
          <w:sz w:val="20"/>
          <w:szCs w:val="20"/>
        </w:rPr>
        <w:t xml:space="preserve">other measures, </w:t>
      </w:r>
      <w:r w:rsidR="002E72CC" w:rsidRPr="002E72CC">
        <w:rPr>
          <w:rFonts w:ascii="Times New Roman" w:hAnsi="Times New Roman" w:cs="Times New Roman"/>
          <w:sz w:val="20"/>
          <w:szCs w:val="20"/>
        </w:rPr>
        <w:t>the university wants to look at col</w:t>
      </w:r>
      <w:r w:rsidR="00DE52AB">
        <w:rPr>
          <w:rFonts w:ascii="Times New Roman" w:hAnsi="Times New Roman" w:cs="Times New Roman"/>
          <w:sz w:val="20"/>
          <w:szCs w:val="20"/>
        </w:rPr>
        <w:t xml:space="preserve">leges it wants to be more like. </w:t>
      </w:r>
      <w:r w:rsidR="002E72CC" w:rsidRPr="002E72CC">
        <w:rPr>
          <w:rFonts w:ascii="Times New Roman" w:hAnsi="Times New Roman" w:cs="Times New Roman"/>
          <w:sz w:val="20"/>
          <w:szCs w:val="20"/>
        </w:rPr>
        <w:t>If you took a look at your actual peers, the likelihood is that you stand up pretty we</w:t>
      </w:r>
      <w:r w:rsidR="00DE52AB">
        <w:rPr>
          <w:rFonts w:ascii="Times New Roman" w:hAnsi="Times New Roman" w:cs="Times New Roman"/>
          <w:sz w:val="20"/>
          <w:szCs w:val="20"/>
        </w:rPr>
        <w:t xml:space="preserve">ll with them.  </w:t>
      </w:r>
      <w:r w:rsidR="002E72CC" w:rsidRPr="002E72CC">
        <w:rPr>
          <w:rFonts w:ascii="Times New Roman" w:hAnsi="Times New Roman" w:cs="Times New Roman"/>
          <w:sz w:val="20"/>
          <w:szCs w:val="20"/>
        </w:rPr>
        <w:t>In order to make progress, you want to be shedding light on not just your strengths, but also your weaknesses."</w:t>
      </w:r>
      <w:r w:rsidR="00DE52AB">
        <w:rPr>
          <w:rFonts w:ascii="Times New Roman" w:hAnsi="Times New Roman" w:cs="Times New Roman"/>
          <w:sz w:val="20"/>
          <w:szCs w:val="20"/>
        </w:rPr>
        <w:t xml:space="preserve">  </w:t>
      </w:r>
    </w:p>
    <w:p w14:paraId="06E4B7F5" w14:textId="315DEA8C" w:rsidR="00A632CB" w:rsidRPr="00A632CB" w:rsidRDefault="00A632CB" w:rsidP="002B7A97">
      <w:pPr>
        <w:spacing w:after="120"/>
        <w:rPr>
          <w:rFonts w:ascii="Times New Roman" w:hAnsi="Times New Roman" w:cs="Times New Roman"/>
          <w:sz w:val="20"/>
          <w:szCs w:val="20"/>
        </w:rPr>
      </w:pPr>
      <w:r w:rsidRPr="00A632CB">
        <w:rPr>
          <w:rFonts w:ascii="Times New Roman" w:hAnsi="Times New Roman" w:cs="Times New Roman"/>
          <w:b/>
          <w:sz w:val="20"/>
          <w:szCs w:val="20"/>
        </w:rPr>
        <w:t>UNM Academic Leadership Academy</w:t>
      </w:r>
      <w:r>
        <w:rPr>
          <w:rFonts w:ascii="Times New Roman" w:hAnsi="Times New Roman" w:cs="Times New Roman"/>
          <w:b/>
          <w:sz w:val="20"/>
          <w:szCs w:val="20"/>
        </w:rPr>
        <w:t xml:space="preserve"> (ALA)</w:t>
      </w:r>
      <w:r w:rsidRPr="00A632CB">
        <w:rPr>
          <w:rFonts w:ascii="Times New Roman" w:hAnsi="Times New Roman" w:cs="Times New Roman"/>
          <w:b/>
          <w:sz w:val="20"/>
          <w:szCs w:val="20"/>
        </w:rPr>
        <w:t>:</w:t>
      </w:r>
      <w:r>
        <w:rPr>
          <w:rFonts w:ascii="Times New Roman" w:hAnsi="Times New Roman" w:cs="Times New Roman"/>
          <w:sz w:val="20"/>
          <w:szCs w:val="20"/>
        </w:rPr>
        <w:t xml:space="preserve"> </w:t>
      </w:r>
      <w:r w:rsidRPr="00A632CB">
        <w:rPr>
          <w:rFonts w:ascii="Times New Roman" w:hAnsi="Times New Roman" w:cs="Times New Roman"/>
          <w:sz w:val="20"/>
          <w:szCs w:val="20"/>
        </w:rPr>
        <w:t xml:space="preserve">Development of our future leaders and succession planning is a key component to good management in any organization.  </w:t>
      </w:r>
      <w:r w:rsidR="00391998">
        <w:rPr>
          <w:rFonts w:ascii="Times New Roman" w:hAnsi="Times New Roman" w:cs="Times New Roman"/>
          <w:sz w:val="20"/>
          <w:szCs w:val="20"/>
        </w:rPr>
        <w:t>On behalf of P</w:t>
      </w:r>
      <w:r w:rsidRPr="00A632CB">
        <w:rPr>
          <w:rFonts w:ascii="Times New Roman" w:hAnsi="Times New Roman" w:cs="Times New Roman"/>
          <w:sz w:val="20"/>
          <w:szCs w:val="20"/>
        </w:rPr>
        <w:t xml:space="preserve">resident </w:t>
      </w:r>
      <w:r w:rsidR="0010737B">
        <w:rPr>
          <w:rFonts w:ascii="Times New Roman" w:hAnsi="Times New Roman" w:cs="Times New Roman"/>
          <w:sz w:val="20"/>
          <w:szCs w:val="20"/>
        </w:rPr>
        <w:t xml:space="preserve">Robert </w:t>
      </w:r>
      <w:r w:rsidRPr="00A632CB">
        <w:rPr>
          <w:rFonts w:ascii="Times New Roman" w:hAnsi="Times New Roman" w:cs="Times New Roman"/>
          <w:sz w:val="20"/>
          <w:szCs w:val="20"/>
        </w:rPr>
        <w:t>Fran</w:t>
      </w:r>
      <w:r>
        <w:rPr>
          <w:rFonts w:ascii="Times New Roman" w:hAnsi="Times New Roman" w:cs="Times New Roman"/>
          <w:sz w:val="20"/>
          <w:szCs w:val="20"/>
        </w:rPr>
        <w:t>k, I</w:t>
      </w:r>
      <w:r w:rsidR="0010737B">
        <w:rPr>
          <w:rFonts w:ascii="Times New Roman" w:hAnsi="Times New Roman" w:cs="Times New Roman"/>
          <w:sz w:val="20"/>
          <w:szCs w:val="20"/>
        </w:rPr>
        <w:t xml:space="preserve">nterim </w:t>
      </w:r>
      <w:r>
        <w:rPr>
          <w:rFonts w:ascii="Times New Roman" w:hAnsi="Times New Roman" w:cs="Times New Roman"/>
          <w:sz w:val="20"/>
          <w:szCs w:val="20"/>
        </w:rPr>
        <w:t>V</w:t>
      </w:r>
      <w:r w:rsidR="0010737B">
        <w:rPr>
          <w:rFonts w:ascii="Times New Roman" w:hAnsi="Times New Roman" w:cs="Times New Roman"/>
          <w:sz w:val="20"/>
          <w:szCs w:val="20"/>
        </w:rPr>
        <w:t xml:space="preserve">ice </w:t>
      </w:r>
      <w:r>
        <w:rPr>
          <w:rFonts w:ascii="Times New Roman" w:hAnsi="Times New Roman" w:cs="Times New Roman"/>
          <w:sz w:val="20"/>
          <w:szCs w:val="20"/>
        </w:rPr>
        <w:t>P</w:t>
      </w:r>
      <w:r w:rsidR="0010737B">
        <w:rPr>
          <w:rFonts w:ascii="Times New Roman" w:hAnsi="Times New Roman" w:cs="Times New Roman"/>
          <w:sz w:val="20"/>
          <w:szCs w:val="20"/>
        </w:rPr>
        <w:t xml:space="preserve">resident for </w:t>
      </w:r>
      <w:r>
        <w:rPr>
          <w:rFonts w:ascii="Times New Roman" w:hAnsi="Times New Roman" w:cs="Times New Roman"/>
          <w:sz w:val="20"/>
          <w:szCs w:val="20"/>
        </w:rPr>
        <w:t>R</w:t>
      </w:r>
      <w:r w:rsidR="0010737B">
        <w:rPr>
          <w:rFonts w:ascii="Times New Roman" w:hAnsi="Times New Roman" w:cs="Times New Roman"/>
          <w:sz w:val="20"/>
          <w:szCs w:val="20"/>
        </w:rPr>
        <w:t>esearch</w:t>
      </w:r>
      <w:r>
        <w:rPr>
          <w:rFonts w:ascii="Times New Roman" w:hAnsi="Times New Roman" w:cs="Times New Roman"/>
          <w:sz w:val="20"/>
          <w:szCs w:val="20"/>
        </w:rPr>
        <w:t xml:space="preserve"> </w:t>
      </w:r>
      <w:r w:rsidR="0010737B">
        <w:rPr>
          <w:rFonts w:ascii="Times New Roman" w:hAnsi="Times New Roman" w:cs="Times New Roman"/>
          <w:sz w:val="20"/>
          <w:szCs w:val="20"/>
        </w:rPr>
        <w:t xml:space="preserve">John </w:t>
      </w:r>
      <w:r>
        <w:rPr>
          <w:rFonts w:ascii="Times New Roman" w:hAnsi="Times New Roman" w:cs="Times New Roman"/>
          <w:sz w:val="20"/>
          <w:szCs w:val="20"/>
        </w:rPr>
        <w:t>McGraw, E</w:t>
      </w:r>
      <w:r w:rsidR="0010737B">
        <w:rPr>
          <w:rFonts w:ascii="Times New Roman" w:hAnsi="Times New Roman" w:cs="Times New Roman"/>
          <w:sz w:val="20"/>
          <w:szCs w:val="20"/>
        </w:rPr>
        <w:t xml:space="preserve">xecutive </w:t>
      </w:r>
      <w:r>
        <w:rPr>
          <w:rFonts w:ascii="Times New Roman" w:hAnsi="Times New Roman" w:cs="Times New Roman"/>
          <w:sz w:val="20"/>
          <w:szCs w:val="20"/>
        </w:rPr>
        <w:t>V</w:t>
      </w:r>
      <w:r w:rsidR="0010737B">
        <w:rPr>
          <w:rFonts w:ascii="Times New Roman" w:hAnsi="Times New Roman" w:cs="Times New Roman"/>
          <w:sz w:val="20"/>
          <w:szCs w:val="20"/>
        </w:rPr>
        <w:t xml:space="preserve">ice </w:t>
      </w:r>
      <w:r>
        <w:rPr>
          <w:rFonts w:ascii="Times New Roman" w:hAnsi="Times New Roman" w:cs="Times New Roman"/>
          <w:sz w:val="20"/>
          <w:szCs w:val="20"/>
        </w:rPr>
        <w:t>P</w:t>
      </w:r>
      <w:r w:rsidR="0010737B">
        <w:rPr>
          <w:rFonts w:ascii="Times New Roman" w:hAnsi="Times New Roman" w:cs="Times New Roman"/>
          <w:sz w:val="20"/>
          <w:szCs w:val="20"/>
        </w:rPr>
        <w:t>resident David</w:t>
      </w:r>
      <w:bookmarkStart w:id="0" w:name="_GoBack"/>
      <w:bookmarkEnd w:id="0"/>
      <w:r>
        <w:rPr>
          <w:rFonts w:ascii="Times New Roman" w:hAnsi="Times New Roman" w:cs="Times New Roman"/>
          <w:sz w:val="20"/>
          <w:szCs w:val="20"/>
        </w:rPr>
        <w:t xml:space="preserve"> Harris, </w:t>
      </w:r>
      <w:r w:rsidRPr="00A632CB">
        <w:rPr>
          <w:rFonts w:ascii="Times New Roman" w:hAnsi="Times New Roman" w:cs="Times New Roman"/>
          <w:sz w:val="20"/>
          <w:szCs w:val="20"/>
        </w:rPr>
        <w:t>I am pleased to announce the newly conceived UNM Academic Leadership Academy, an element of shared governance at UNM and a training ground for our future academic leaders.  Full professors on our campus will have the opportunity to participate in this leadership program</w:t>
      </w:r>
      <w:r w:rsidR="0010737B">
        <w:rPr>
          <w:rFonts w:ascii="Times New Roman" w:hAnsi="Times New Roman" w:cs="Times New Roman"/>
          <w:sz w:val="20"/>
          <w:szCs w:val="20"/>
        </w:rPr>
        <w:t>,</w:t>
      </w:r>
      <w:r w:rsidRPr="00A632CB">
        <w:rPr>
          <w:rFonts w:ascii="Times New Roman" w:hAnsi="Times New Roman" w:cs="Times New Roman"/>
          <w:sz w:val="20"/>
          <w:szCs w:val="20"/>
        </w:rPr>
        <w:t xml:space="preserve"> through which they become familiar with</w:t>
      </w:r>
      <w:r w:rsidR="0010737B">
        <w:rPr>
          <w:rFonts w:ascii="Times New Roman" w:hAnsi="Times New Roman" w:cs="Times New Roman"/>
          <w:sz w:val="20"/>
          <w:szCs w:val="20"/>
        </w:rPr>
        <w:t>,</w:t>
      </w:r>
      <w:r w:rsidRPr="00A632CB">
        <w:rPr>
          <w:rFonts w:ascii="Times New Roman" w:hAnsi="Times New Roman" w:cs="Times New Roman"/>
          <w:sz w:val="20"/>
          <w:szCs w:val="20"/>
        </w:rPr>
        <w:t xml:space="preserve"> and participate in</w:t>
      </w:r>
      <w:r w:rsidR="0010737B">
        <w:rPr>
          <w:rFonts w:ascii="Times New Roman" w:hAnsi="Times New Roman" w:cs="Times New Roman"/>
          <w:sz w:val="20"/>
          <w:szCs w:val="20"/>
        </w:rPr>
        <w:t>,</w:t>
      </w:r>
      <w:r w:rsidRPr="00A632CB">
        <w:rPr>
          <w:rFonts w:ascii="Times New Roman" w:hAnsi="Times New Roman" w:cs="Times New Roman"/>
          <w:sz w:val="20"/>
          <w:szCs w:val="20"/>
        </w:rPr>
        <w:t xml:space="preserve"> the workings of the Offices of the President, Provost, </w:t>
      </w:r>
      <w:proofErr w:type="gramStart"/>
      <w:r w:rsidRPr="00A632CB">
        <w:rPr>
          <w:rFonts w:ascii="Times New Roman" w:hAnsi="Times New Roman" w:cs="Times New Roman"/>
          <w:sz w:val="20"/>
          <w:szCs w:val="20"/>
        </w:rPr>
        <w:t>VP</w:t>
      </w:r>
      <w:proofErr w:type="gramEnd"/>
      <w:r w:rsidRPr="00A632CB">
        <w:rPr>
          <w:rFonts w:ascii="Times New Roman" w:hAnsi="Times New Roman" w:cs="Times New Roman"/>
          <w:sz w:val="20"/>
          <w:szCs w:val="20"/>
        </w:rPr>
        <w:t xml:space="preserve"> for Research and EVP for Administration.  Applications are due October 31, 2012.  For full details on the program, visit </w:t>
      </w:r>
      <w:hyperlink r:id="rId9" w:history="1">
        <w:r w:rsidR="00F21C16" w:rsidRPr="00F21C16">
          <w:rPr>
            <w:rStyle w:val="Hyperlink"/>
            <w:rFonts w:ascii="Times New Roman" w:hAnsi="Times New Roman" w:cs="Times New Roman"/>
            <w:sz w:val="20"/>
            <w:szCs w:val="20"/>
          </w:rPr>
          <w:t>http://provost.unm.edu/documents/ala.pdf</w:t>
        </w:r>
      </w:hyperlink>
      <w:r w:rsidRPr="00A632CB">
        <w:rPr>
          <w:rFonts w:ascii="Times New Roman" w:hAnsi="Times New Roman" w:cs="Times New Roman"/>
          <w:sz w:val="20"/>
          <w:szCs w:val="20"/>
        </w:rPr>
        <w:t>.</w:t>
      </w:r>
    </w:p>
    <w:p w14:paraId="44AA7C4C" w14:textId="68D3FD2F" w:rsidR="00A216FE" w:rsidRPr="00A216FE" w:rsidRDefault="00A216FE" w:rsidP="002B7A97">
      <w:pPr>
        <w:spacing w:after="120"/>
        <w:rPr>
          <w:rFonts w:ascii="Times New Roman" w:hAnsi="Times New Roman" w:cs="Times New Roman"/>
          <w:sz w:val="20"/>
          <w:szCs w:val="20"/>
        </w:rPr>
      </w:pPr>
      <w:r w:rsidRPr="00A216FE">
        <w:rPr>
          <w:rFonts w:ascii="Times New Roman" w:hAnsi="Times New Roman" w:cs="Times New Roman"/>
          <w:b/>
          <w:sz w:val="20"/>
          <w:szCs w:val="20"/>
        </w:rPr>
        <w:t>Student Veterans:</w:t>
      </w:r>
      <w:r w:rsidRPr="00A216FE">
        <w:rPr>
          <w:rFonts w:ascii="Times New Roman" w:hAnsi="Times New Roman" w:cs="Times New Roman"/>
          <w:sz w:val="20"/>
          <w:szCs w:val="20"/>
        </w:rPr>
        <w:t xml:space="preserve"> The Veterans Resource Center (VRC) and the United States Department of Veterans Affairs (VA) have launched “</w:t>
      </w:r>
      <w:proofErr w:type="spellStart"/>
      <w:r w:rsidRPr="00A216FE">
        <w:rPr>
          <w:rFonts w:ascii="Times New Roman" w:hAnsi="Times New Roman" w:cs="Times New Roman"/>
          <w:sz w:val="20"/>
          <w:szCs w:val="20"/>
        </w:rPr>
        <w:t>VetSuccess</w:t>
      </w:r>
      <w:proofErr w:type="spellEnd"/>
      <w:r w:rsidRPr="00A216FE">
        <w:rPr>
          <w:rFonts w:ascii="Times New Roman" w:hAnsi="Times New Roman" w:cs="Times New Roman"/>
          <w:sz w:val="20"/>
          <w:szCs w:val="20"/>
        </w:rPr>
        <w:t xml:space="preserve"> on Campus” – a team ready to work for you! The VRC is a One Stop Shop for Veterans, Military Active Duty, Reserve, National Guard, and their family members. VRC provides a supportive environment where students may obtain assistance ranging from academic counseling to all aspects of transitions from military service.  Ple</w:t>
      </w:r>
      <w:r w:rsidR="0010737B">
        <w:rPr>
          <w:rFonts w:ascii="Times New Roman" w:hAnsi="Times New Roman" w:cs="Times New Roman"/>
          <w:sz w:val="20"/>
          <w:szCs w:val="20"/>
        </w:rPr>
        <w:t>ase contact VRC at 505-277-3181 or 505-277-</w:t>
      </w:r>
      <w:r w:rsidRPr="00A216FE">
        <w:rPr>
          <w:rFonts w:ascii="Times New Roman" w:hAnsi="Times New Roman" w:cs="Times New Roman"/>
          <w:sz w:val="20"/>
          <w:szCs w:val="20"/>
        </w:rPr>
        <w:t>3184 to make your appointment.</w:t>
      </w:r>
    </w:p>
    <w:p w14:paraId="56E02633" w14:textId="6AF8AE40" w:rsidR="00944D5E" w:rsidRPr="00DE52AB" w:rsidRDefault="00944D5E" w:rsidP="002B7A97">
      <w:pPr>
        <w:spacing w:after="120"/>
        <w:rPr>
          <w:rFonts w:ascii="Times New Roman" w:hAnsi="Times New Roman" w:cs="Times New Roman"/>
          <w:sz w:val="20"/>
          <w:szCs w:val="20"/>
        </w:rPr>
      </w:pPr>
      <w:r>
        <w:rPr>
          <w:rFonts w:ascii="Times New Roman" w:hAnsi="Times New Roman" w:cs="Times New Roman"/>
          <w:b/>
          <w:sz w:val="20"/>
          <w:szCs w:val="20"/>
        </w:rPr>
        <w:t xml:space="preserve">More Information on </w:t>
      </w:r>
      <w:r w:rsidRPr="00872B33">
        <w:rPr>
          <w:rFonts w:ascii="Times New Roman" w:hAnsi="Times New Roman" w:cs="Times New Roman"/>
          <w:b/>
          <w:sz w:val="20"/>
          <w:szCs w:val="20"/>
        </w:rPr>
        <w:t>R</w:t>
      </w:r>
      <w:r w:rsidR="006A59FE">
        <w:rPr>
          <w:rFonts w:ascii="Times New Roman" w:hAnsi="Times New Roman" w:cs="Times New Roman"/>
          <w:b/>
          <w:sz w:val="20"/>
          <w:szCs w:val="20"/>
        </w:rPr>
        <w:t>esponsibility Center Management (R</w:t>
      </w:r>
      <w:r w:rsidRPr="00872B33">
        <w:rPr>
          <w:rFonts w:ascii="Times New Roman" w:hAnsi="Times New Roman" w:cs="Times New Roman"/>
          <w:b/>
          <w:sz w:val="20"/>
          <w:szCs w:val="20"/>
        </w:rPr>
        <w:t>CM</w:t>
      </w:r>
      <w:r w:rsidR="006A59FE">
        <w:rPr>
          <w:rFonts w:ascii="Times New Roman" w:hAnsi="Times New Roman" w:cs="Times New Roman"/>
          <w:b/>
          <w:sz w:val="20"/>
          <w:szCs w:val="20"/>
        </w:rPr>
        <w:t>)</w:t>
      </w:r>
      <w:r w:rsidRPr="00872B33">
        <w:rPr>
          <w:rFonts w:ascii="Times New Roman" w:hAnsi="Times New Roman" w:cs="Times New Roman"/>
          <w:b/>
          <w:sz w:val="20"/>
          <w:szCs w:val="20"/>
        </w:rPr>
        <w:t xml:space="preserve"> &amp; Performance-Based Budgeting</w:t>
      </w:r>
      <w:r w:rsidR="006A59FE">
        <w:rPr>
          <w:rFonts w:ascii="Times New Roman" w:hAnsi="Times New Roman" w:cs="Times New Roman"/>
          <w:b/>
          <w:sz w:val="20"/>
          <w:szCs w:val="20"/>
        </w:rPr>
        <w:t xml:space="preserve"> (PBB)</w:t>
      </w:r>
      <w:r w:rsidRPr="00872B33">
        <w:rPr>
          <w:rFonts w:ascii="Times New Roman" w:hAnsi="Times New Roman" w:cs="Times New Roman"/>
          <w:b/>
          <w:sz w:val="20"/>
          <w:szCs w:val="20"/>
        </w:rPr>
        <w:t>:</w:t>
      </w:r>
      <w:r>
        <w:rPr>
          <w:rFonts w:ascii="Times New Roman" w:hAnsi="Times New Roman" w:cs="Times New Roman"/>
          <w:b/>
          <w:sz w:val="20"/>
          <w:szCs w:val="20"/>
        </w:rPr>
        <w:t xml:space="preserve">  </w:t>
      </w:r>
      <w:r>
        <w:rPr>
          <w:rFonts w:ascii="Times New Roman" w:hAnsi="Times New Roman" w:cs="Times New Roman"/>
          <w:sz w:val="20"/>
          <w:szCs w:val="20"/>
        </w:rPr>
        <w:t>As you probably know by now, a UNM committee was formed to examine if and how RCM/PBB may be implemented at UNM.  The balance in forming the committee is to be representative, yet small enough to be efficient. Let me first assure everyone that the committee will not be making decisions but rather collecting information and scenarios for the campus at large to examine.  Unless a large majority of the campus community and leaders are involved in and buy into new budgeting models, they will fail before they are even tried!  Remember that the concern is not to compete with each other, but rather to make the whole UNM enterprise more efficient.  As such, we would be wise to recall E.O. Wilson’s maxim: “Within groups</w:t>
      </w:r>
      <w:r w:rsidRPr="009E6642">
        <w:rPr>
          <w:rFonts w:ascii="Times New Roman" w:hAnsi="Times New Roman" w:cs="Times New Roman"/>
          <w:sz w:val="20"/>
          <w:szCs w:val="20"/>
        </w:rPr>
        <w:t>, the selfish are more likely to survive but in competition bet</w:t>
      </w:r>
      <w:r>
        <w:rPr>
          <w:rFonts w:ascii="Times New Roman" w:hAnsi="Times New Roman" w:cs="Times New Roman"/>
          <w:sz w:val="20"/>
          <w:szCs w:val="20"/>
        </w:rPr>
        <w:t>ween groups, a group of collaborators</w:t>
      </w:r>
      <w:r w:rsidRPr="009E6642">
        <w:rPr>
          <w:rFonts w:ascii="Times New Roman" w:hAnsi="Times New Roman" w:cs="Times New Roman"/>
          <w:sz w:val="20"/>
          <w:szCs w:val="20"/>
        </w:rPr>
        <w:t xml:space="preserve"> is more likely to succeed.</w:t>
      </w:r>
      <w:r>
        <w:rPr>
          <w:rFonts w:ascii="Times New Roman" w:hAnsi="Times New Roman" w:cs="Times New Roman"/>
          <w:sz w:val="20"/>
          <w:szCs w:val="20"/>
        </w:rPr>
        <w:t>”  Our intent is to make UNM better in comparison to its aspirational peers, and not to simply re-distribute a shrinking pie.</w:t>
      </w:r>
    </w:p>
    <w:p w14:paraId="30E54812" w14:textId="26AC1AAE" w:rsidR="00F3566B" w:rsidRDefault="00F3566B" w:rsidP="002B7A97">
      <w:pPr>
        <w:spacing w:after="120"/>
        <w:rPr>
          <w:rFonts w:ascii="Times New Roman" w:hAnsi="Times New Roman" w:cs="Times New Roman"/>
          <w:b/>
          <w:sz w:val="20"/>
          <w:szCs w:val="20"/>
        </w:rPr>
      </w:pPr>
      <w:r>
        <w:rPr>
          <w:rFonts w:ascii="Times New Roman" w:hAnsi="Times New Roman" w:cs="Times New Roman"/>
          <w:b/>
          <w:sz w:val="20"/>
          <w:szCs w:val="20"/>
        </w:rPr>
        <w:t xml:space="preserve">Return on Investment </w:t>
      </w:r>
      <w:r w:rsidR="006A59FE">
        <w:rPr>
          <w:rFonts w:ascii="Times New Roman" w:hAnsi="Times New Roman" w:cs="Times New Roman"/>
          <w:b/>
          <w:sz w:val="20"/>
          <w:szCs w:val="20"/>
        </w:rPr>
        <w:t xml:space="preserve">(ROI) </w:t>
      </w:r>
      <w:r>
        <w:rPr>
          <w:rFonts w:ascii="Times New Roman" w:hAnsi="Times New Roman" w:cs="Times New Roman"/>
          <w:b/>
          <w:sz w:val="20"/>
          <w:szCs w:val="20"/>
        </w:rPr>
        <w:t xml:space="preserve">with Higher Education: </w:t>
      </w:r>
      <w:r w:rsidR="00CD6A15">
        <w:rPr>
          <w:rFonts w:ascii="Times New Roman" w:hAnsi="Times New Roman" w:cs="Times New Roman"/>
          <w:sz w:val="20"/>
          <w:szCs w:val="20"/>
        </w:rPr>
        <w:t>How do you calculate what the return on in</w:t>
      </w:r>
      <w:r w:rsidR="006A59FE">
        <w:rPr>
          <w:rFonts w:ascii="Times New Roman" w:hAnsi="Times New Roman" w:cs="Times New Roman"/>
          <w:sz w:val="20"/>
          <w:szCs w:val="20"/>
        </w:rPr>
        <w:t>vestment of higher education? At</w:t>
      </w:r>
      <w:r w:rsidR="00CD6A15">
        <w:rPr>
          <w:rFonts w:ascii="Times New Roman" w:hAnsi="Times New Roman" w:cs="Times New Roman"/>
          <w:sz w:val="20"/>
          <w:szCs w:val="20"/>
        </w:rPr>
        <w:t xml:space="preserve"> </w:t>
      </w:r>
      <w:hyperlink r:id="rId10" w:history="1">
        <w:r w:rsidRPr="00F3566B">
          <w:rPr>
            <w:rStyle w:val="Hyperlink"/>
            <w:rFonts w:ascii="Times New Roman" w:hAnsi="Times New Roman" w:cs="Times New Roman"/>
            <w:sz w:val="20"/>
            <w:szCs w:val="20"/>
          </w:rPr>
          <w:t>http://www.clasp.org/resources_and_publications/publication?id=1472&amp;list=publications_states</w:t>
        </w:r>
      </w:hyperlink>
      <w:r w:rsidR="00CD6A15">
        <w:rPr>
          <w:rFonts w:ascii="Times New Roman" w:hAnsi="Times New Roman" w:cs="Times New Roman"/>
          <w:sz w:val="20"/>
          <w:szCs w:val="20"/>
        </w:rPr>
        <w:t>, you can see the summary of the ROI for New Mexico.  In fact, you can use the attached dashboard</w:t>
      </w:r>
      <w:r w:rsidR="00CD6A15">
        <w:rPr>
          <w:rFonts w:ascii="Times New Roman" w:hAnsi="Times New Roman" w:cs="Times New Roman"/>
          <w:b/>
          <w:sz w:val="20"/>
          <w:szCs w:val="20"/>
        </w:rPr>
        <w:t xml:space="preserve"> </w:t>
      </w:r>
      <w:r w:rsidR="00CD6A15">
        <w:rPr>
          <w:rFonts w:ascii="Times New Roman" w:hAnsi="Times New Roman" w:cs="Times New Roman"/>
          <w:sz w:val="20"/>
          <w:szCs w:val="20"/>
        </w:rPr>
        <w:t xml:space="preserve">to calculate the monetary return on investment (State Tax, Income Tax, Sales Tax, Medicaid Savings, and Correction Savings) under different scenarios.  This does not even begin to measure the non-monetary benefits! </w:t>
      </w:r>
      <w:hyperlink r:id="rId11" w:history="1">
        <w:r w:rsidRPr="00F3566B">
          <w:rPr>
            <w:rStyle w:val="Hyperlink"/>
            <w:rFonts w:ascii="Times New Roman" w:hAnsi="Times New Roman" w:cs="Times New Roman"/>
            <w:sz w:val="20"/>
            <w:szCs w:val="20"/>
          </w:rPr>
          <w:t>http://www.clasp.org/resources_and_publica</w:t>
        </w:r>
        <w:r w:rsidRPr="00F3566B">
          <w:rPr>
            <w:rStyle w:val="Hyperlink"/>
            <w:rFonts w:ascii="Times New Roman" w:hAnsi="Times New Roman" w:cs="Times New Roman"/>
            <w:sz w:val="20"/>
            <w:szCs w:val="20"/>
          </w:rPr>
          <w:t>t</w:t>
        </w:r>
        <w:r w:rsidRPr="00F3566B">
          <w:rPr>
            <w:rStyle w:val="Hyperlink"/>
            <w:rFonts w:ascii="Times New Roman" w:hAnsi="Times New Roman" w:cs="Times New Roman"/>
            <w:sz w:val="20"/>
            <w:szCs w:val="20"/>
          </w:rPr>
          <w:t>ions/flash/CPES%20ROI%20Tool/New%20Mexico.swf</w:t>
        </w:r>
      </w:hyperlink>
      <w:r w:rsidR="00CD6A15">
        <w:rPr>
          <w:rFonts w:ascii="Times New Roman" w:hAnsi="Times New Roman" w:cs="Times New Roman"/>
          <w:sz w:val="20"/>
          <w:szCs w:val="20"/>
        </w:rPr>
        <w:t xml:space="preserve"> </w:t>
      </w:r>
    </w:p>
    <w:p w14:paraId="41372C10" w14:textId="6EE4D8E3" w:rsidR="004C35B1" w:rsidRPr="004C35B1" w:rsidRDefault="006A59FE" w:rsidP="002B7A97">
      <w:pPr>
        <w:spacing w:after="120"/>
        <w:rPr>
          <w:rFonts w:ascii="Times New Roman" w:hAnsi="Times New Roman" w:cs="Times New Roman"/>
          <w:sz w:val="20"/>
          <w:szCs w:val="20"/>
        </w:rPr>
      </w:pPr>
      <w:r>
        <w:rPr>
          <w:rFonts w:ascii="Times New Roman" w:hAnsi="Times New Roman" w:cs="Times New Roman"/>
          <w:b/>
          <w:sz w:val="20"/>
          <w:szCs w:val="20"/>
        </w:rPr>
        <w:t>Think Probabilistically, Act D</w:t>
      </w:r>
      <w:r w:rsidR="009E6642">
        <w:rPr>
          <w:rFonts w:ascii="Times New Roman" w:hAnsi="Times New Roman" w:cs="Times New Roman"/>
          <w:b/>
          <w:sz w:val="20"/>
          <w:szCs w:val="20"/>
        </w:rPr>
        <w:t xml:space="preserve">eterministically: </w:t>
      </w:r>
      <w:r w:rsidR="00CD6A15">
        <w:rPr>
          <w:rFonts w:ascii="Times New Roman" w:hAnsi="Times New Roman" w:cs="Times New Roman"/>
          <w:sz w:val="20"/>
          <w:szCs w:val="20"/>
        </w:rPr>
        <w:t xml:space="preserve">I read this weekend the article by </w:t>
      </w:r>
      <w:r w:rsidR="009E6642" w:rsidRPr="00CD6A15">
        <w:rPr>
          <w:rFonts w:ascii="Times New Roman" w:hAnsi="Times New Roman" w:cs="Times New Roman"/>
          <w:sz w:val="20"/>
          <w:szCs w:val="20"/>
        </w:rPr>
        <w:t>Michael Le</w:t>
      </w:r>
      <w:r w:rsidR="00A632CB">
        <w:rPr>
          <w:rFonts w:ascii="Times New Roman" w:hAnsi="Times New Roman" w:cs="Times New Roman"/>
          <w:sz w:val="20"/>
          <w:szCs w:val="20"/>
        </w:rPr>
        <w:t>wis on the P</w:t>
      </w:r>
      <w:r w:rsidR="00CD6A15">
        <w:rPr>
          <w:rFonts w:ascii="Times New Roman" w:hAnsi="Times New Roman" w:cs="Times New Roman"/>
          <w:sz w:val="20"/>
          <w:szCs w:val="20"/>
        </w:rPr>
        <w:t>resident of the Unites States af</w:t>
      </w:r>
      <w:r w:rsidR="00391998">
        <w:rPr>
          <w:rFonts w:ascii="Times New Roman" w:hAnsi="Times New Roman" w:cs="Times New Roman"/>
          <w:sz w:val="20"/>
          <w:szCs w:val="20"/>
        </w:rPr>
        <w:t>ter watching his interview on GP</w:t>
      </w:r>
      <w:r w:rsidR="00CD6A15">
        <w:rPr>
          <w:rFonts w:ascii="Times New Roman" w:hAnsi="Times New Roman" w:cs="Times New Roman"/>
          <w:sz w:val="20"/>
          <w:szCs w:val="20"/>
        </w:rPr>
        <w:t xml:space="preserve">S with </w:t>
      </w:r>
      <w:proofErr w:type="spellStart"/>
      <w:r w:rsidR="00CD6A15">
        <w:rPr>
          <w:rFonts w:ascii="Times New Roman" w:hAnsi="Times New Roman" w:cs="Times New Roman"/>
          <w:sz w:val="20"/>
          <w:szCs w:val="20"/>
        </w:rPr>
        <w:t>Fareed</w:t>
      </w:r>
      <w:proofErr w:type="spellEnd"/>
      <w:r w:rsidR="00CD6A15">
        <w:rPr>
          <w:rFonts w:ascii="Times New Roman" w:hAnsi="Times New Roman" w:cs="Times New Roman"/>
          <w:sz w:val="20"/>
          <w:szCs w:val="20"/>
        </w:rPr>
        <w:t xml:space="preserve"> </w:t>
      </w:r>
      <w:proofErr w:type="spellStart"/>
      <w:r w:rsidR="00CD6A15">
        <w:rPr>
          <w:rFonts w:ascii="Times New Roman" w:hAnsi="Times New Roman" w:cs="Times New Roman"/>
          <w:sz w:val="20"/>
          <w:szCs w:val="20"/>
        </w:rPr>
        <w:t>Zakaria</w:t>
      </w:r>
      <w:proofErr w:type="spellEnd"/>
      <w:r w:rsidR="00CD6A15">
        <w:rPr>
          <w:rFonts w:ascii="Times New Roman" w:hAnsi="Times New Roman" w:cs="Times New Roman"/>
          <w:sz w:val="20"/>
          <w:szCs w:val="20"/>
        </w:rPr>
        <w:t xml:space="preserve">.  </w:t>
      </w:r>
      <w:r w:rsidR="00A216FE">
        <w:rPr>
          <w:rFonts w:ascii="Times New Roman" w:hAnsi="Times New Roman" w:cs="Times New Roman"/>
          <w:sz w:val="20"/>
          <w:szCs w:val="20"/>
        </w:rPr>
        <w:t>Something that I took</w:t>
      </w:r>
      <w:r w:rsidR="00CD6A15">
        <w:rPr>
          <w:rFonts w:ascii="Times New Roman" w:hAnsi="Times New Roman" w:cs="Times New Roman"/>
          <w:sz w:val="20"/>
          <w:szCs w:val="20"/>
        </w:rPr>
        <w:t xml:space="preserve"> from the interview and article are that if decisions make it up the chain, it is because they are not easy.</w:t>
      </w:r>
      <w:r w:rsidR="00944D5E">
        <w:rPr>
          <w:rFonts w:ascii="Times New Roman" w:hAnsi="Times New Roman" w:cs="Times New Roman"/>
          <w:sz w:val="20"/>
          <w:szCs w:val="20"/>
        </w:rPr>
        <w:t xml:space="preserve">  </w:t>
      </w:r>
      <w:r w:rsidR="00A216FE">
        <w:rPr>
          <w:rFonts w:ascii="Times New Roman" w:hAnsi="Times New Roman" w:cs="Times New Roman"/>
          <w:sz w:val="20"/>
          <w:szCs w:val="20"/>
        </w:rPr>
        <w:t xml:space="preserve">President Obama </w:t>
      </w:r>
      <w:r w:rsidR="00944D5E">
        <w:rPr>
          <w:rFonts w:ascii="Times New Roman" w:hAnsi="Times New Roman" w:cs="Times New Roman"/>
          <w:sz w:val="20"/>
          <w:szCs w:val="20"/>
        </w:rPr>
        <w:t xml:space="preserve">discussed how most of his decisions are probabilistic and </w:t>
      </w:r>
      <w:r w:rsidR="00CD6A15">
        <w:rPr>
          <w:rFonts w:ascii="Times New Roman" w:hAnsi="Times New Roman" w:cs="Times New Roman"/>
          <w:sz w:val="20"/>
          <w:szCs w:val="20"/>
        </w:rPr>
        <w:t>q</w:t>
      </w:r>
      <w:r w:rsidR="00944D5E">
        <w:rPr>
          <w:rFonts w:ascii="Times New Roman" w:hAnsi="Times New Roman" w:cs="Times New Roman"/>
          <w:sz w:val="20"/>
          <w:szCs w:val="20"/>
        </w:rPr>
        <w:t xml:space="preserve">uoted </w:t>
      </w:r>
      <w:r w:rsidR="004C35B1">
        <w:rPr>
          <w:rFonts w:ascii="Times New Roman" w:hAnsi="Times New Roman" w:cs="Times New Roman"/>
          <w:sz w:val="20"/>
          <w:szCs w:val="20"/>
        </w:rPr>
        <w:t>t</w:t>
      </w:r>
      <w:r w:rsidR="00944D5E">
        <w:rPr>
          <w:rFonts w:ascii="Times New Roman" w:hAnsi="Times New Roman" w:cs="Times New Roman"/>
          <w:sz w:val="20"/>
          <w:szCs w:val="20"/>
        </w:rPr>
        <w:t>he Heisenberg principle: “</w:t>
      </w:r>
      <w:r w:rsidR="004C35B1">
        <w:rPr>
          <w:rFonts w:ascii="Times New Roman" w:hAnsi="Times New Roman" w:cs="Times New Roman"/>
          <w:sz w:val="20"/>
          <w:szCs w:val="20"/>
        </w:rPr>
        <w:t>Me</w:t>
      </w:r>
      <w:r w:rsidR="00944D5E">
        <w:rPr>
          <w:rFonts w:ascii="Times New Roman" w:hAnsi="Times New Roman" w:cs="Times New Roman"/>
          <w:sz w:val="20"/>
          <w:szCs w:val="20"/>
        </w:rPr>
        <w:t xml:space="preserve"> asking a question changes the </w:t>
      </w:r>
      <w:r w:rsidR="004C35B1">
        <w:rPr>
          <w:rFonts w:ascii="Times New Roman" w:hAnsi="Times New Roman" w:cs="Times New Roman"/>
          <w:sz w:val="20"/>
          <w:szCs w:val="20"/>
        </w:rPr>
        <w:t>answer</w:t>
      </w:r>
      <w:r w:rsidR="00944D5E">
        <w:rPr>
          <w:rFonts w:ascii="Times New Roman" w:hAnsi="Times New Roman" w:cs="Times New Roman"/>
          <w:sz w:val="20"/>
          <w:szCs w:val="20"/>
        </w:rPr>
        <w:t>.”</w:t>
      </w:r>
      <w:r w:rsidR="004C35B1">
        <w:rPr>
          <w:rFonts w:ascii="Times New Roman" w:hAnsi="Times New Roman" w:cs="Times New Roman"/>
          <w:sz w:val="20"/>
          <w:szCs w:val="20"/>
        </w:rPr>
        <w:t xml:space="preserve">  You can read the article at: </w:t>
      </w:r>
      <w:hyperlink r:id="rId12" w:history="1">
        <w:r w:rsidR="004C35B1" w:rsidRPr="00CE6E93">
          <w:rPr>
            <w:rStyle w:val="Hyperlink"/>
            <w:rFonts w:ascii="Times New Roman" w:hAnsi="Times New Roman" w:cs="Times New Roman"/>
            <w:sz w:val="20"/>
            <w:szCs w:val="20"/>
          </w:rPr>
          <w:t>http://www.vanityfair.com/politics/2012/10/michael-lewis-profile-barack-obama</w:t>
        </w:r>
      </w:hyperlink>
      <w:r w:rsidR="00A216FE" w:rsidRPr="00A216FE">
        <w:rPr>
          <w:rStyle w:val="Hyperlink"/>
          <w:rFonts w:ascii="Times New Roman" w:hAnsi="Times New Roman" w:cs="Times New Roman"/>
          <w:sz w:val="20"/>
          <w:szCs w:val="20"/>
          <w:u w:val="none"/>
        </w:rPr>
        <w:t>.</w:t>
      </w:r>
    </w:p>
    <w:p w14:paraId="281E979E" w14:textId="50C7F665" w:rsidR="000517F7" w:rsidRPr="000517F7" w:rsidRDefault="00A632CB" w:rsidP="000517F7">
      <w:pPr>
        <w:spacing w:after="120"/>
        <w:rPr>
          <w:rFonts w:ascii="Times New Roman" w:hAnsi="Times New Roman" w:cs="Times New Roman"/>
          <w:sz w:val="20"/>
          <w:szCs w:val="20"/>
        </w:rPr>
      </w:pPr>
      <w:proofErr w:type="spellStart"/>
      <w:r>
        <w:rPr>
          <w:rFonts w:ascii="Times New Roman" w:hAnsi="Times New Roman" w:cs="Times New Roman"/>
          <w:sz w:val="20"/>
          <w:szCs w:val="20"/>
        </w:rPr>
        <w:t>Chaouki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Abdallah</w:t>
      </w:r>
      <w:proofErr w:type="spellEnd"/>
      <w:r>
        <w:rPr>
          <w:rFonts w:ascii="Times New Roman" w:hAnsi="Times New Roman" w:cs="Times New Roman"/>
          <w:sz w:val="20"/>
          <w:szCs w:val="20"/>
        </w:rPr>
        <w:br/>
      </w:r>
      <w:r w:rsidR="000517F7" w:rsidRPr="000517F7">
        <w:rPr>
          <w:rFonts w:ascii="Times New Roman" w:hAnsi="Times New Roman" w:cs="Times New Roman"/>
          <w:sz w:val="20"/>
          <w:szCs w:val="20"/>
        </w:rPr>
        <w:t xml:space="preserve">Provost &amp; Executive </w:t>
      </w:r>
      <w:r w:rsidR="000031AC" w:rsidRPr="000517F7">
        <w:rPr>
          <w:rFonts w:ascii="Times New Roman" w:hAnsi="Times New Roman" w:cs="Times New Roman"/>
          <w:sz w:val="20"/>
          <w:szCs w:val="20"/>
        </w:rPr>
        <w:t>Vice-President</w:t>
      </w:r>
      <w:r w:rsidR="000517F7" w:rsidRPr="000517F7">
        <w:rPr>
          <w:rFonts w:ascii="Times New Roman" w:hAnsi="Times New Roman" w:cs="Times New Roman"/>
          <w:sz w:val="20"/>
          <w:szCs w:val="20"/>
        </w:rPr>
        <w:t xml:space="preserve"> for Academic Affairs</w:t>
      </w:r>
    </w:p>
    <w:p w14:paraId="361688C5" w14:textId="2AC44BB3" w:rsidR="00584524" w:rsidRPr="00391998" w:rsidRDefault="003E5A77" w:rsidP="007E7779">
      <w:pPr>
        <w:spacing w:after="0"/>
        <w:rPr>
          <w:rFonts w:ascii="Times New Roman" w:hAnsi="Times New Roman" w:cs="Times New Roman"/>
          <w:sz w:val="16"/>
          <w:szCs w:val="16"/>
        </w:rPr>
      </w:pPr>
      <w:r w:rsidRPr="00391998">
        <w:rPr>
          <w:rFonts w:ascii="Times New Roman" w:hAnsi="Times New Roman" w:cs="Times New Roman"/>
          <w:sz w:val="16"/>
          <w:szCs w:val="16"/>
        </w:rPr>
        <w:t xml:space="preserve">A PDF version of this communiqué is available at: </w:t>
      </w:r>
      <w:hyperlink r:id="rId13" w:history="1">
        <w:r w:rsidRPr="00391998">
          <w:rPr>
            <w:rStyle w:val="Hyperlink"/>
            <w:rFonts w:ascii="Times New Roman" w:hAnsi="Times New Roman" w:cs="Times New Roman"/>
            <w:sz w:val="16"/>
            <w:szCs w:val="16"/>
          </w:rPr>
          <w:t>http://provost.unm.edu/communique/index.html</w:t>
        </w:r>
      </w:hyperlink>
      <w:r w:rsidR="000A4497" w:rsidRPr="00391998">
        <w:rPr>
          <w:rStyle w:val="Hyperlink"/>
          <w:rFonts w:ascii="Times New Roman" w:hAnsi="Times New Roman" w:cs="Times New Roman"/>
          <w:sz w:val="16"/>
          <w:szCs w:val="16"/>
        </w:rPr>
        <w:t>.</w:t>
      </w:r>
      <w:r w:rsidR="008D09E6" w:rsidRPr="00391998">
        <w:rPr>
          <w:rFonts w:ascii="Times New Roman" w:hAnsi="Times New Roman" w:cs="Times New Roman"/>
          <w:sz w:val="16"/>
          <w:szCs w:val="16"/>
        </w:rPr>
        <w:t xml:space="preserve"> </w:t>
      </w:r>
      <w:r w:rsidR="00052691" w:rsidRPr="00391998">
        <w:rPr>
          <w:rFonts w:ascii="Times New Roman" w:hAnsi="Times New Roman" w:cs="Times New Roman"/>
          <w:sz w:val="16"/>
          <w:szCs w:val="16"/>
        </w:rPr>
        <w:t>Your feedback an</w:t>
      </w:r>
      <w:r w:rsidR="00C70D7D" w:rsidRPr="00391998">
        <w:rPr>
          <w:rFonts w:ascii="Times New Roman" w:hAnsi="Times New Roman" w:cs="Times New Roman"/>
          <w:sz w:val="16"/>
          <w:szCs w:val="16"/>
        </w:rPr>
        <w:t>d input are</w:t>
      </w:r>
      <w:r w:rsidR="00052691" w:rsidRPr="00391998">
        <w:rPr>
          <w:rFonts w:ascii="Times New Roman" w:hAnsi="Times New Roman" w:cs="Times New Roman"/>
          <w:sz w:val="16"/>
          <w:szCs w:val="16"/>
        </w:rPr>
        <w:t xml:space="preserve"> welcome at: </w:t>
      </w:r>
      <w:hyperlink r:id="rId14" w:history="1">
        <w:r w:rsidR="00052691" w:rsidRPr="00391998">
          <w:rPr>
            <w:rStyle w:val="Hyperlink"/>
            <w:rFonts w:ascii="Times New Roman" w:hAnsi="Times New Roman" w:cs="Times New Roman"/>
            <w:sz w:val="16"/>
            <w:szCs w:val="16"/>
          </w:rPr>
          <w:t>provost@unm.edu</w:t>
        </w:r>
      </w:hyperlink>
      <w:r w:rsidR="00453CD5" w:rsidRPr="00391998">
        <w:rPr>
          <w:rStyle w:val="Hyperlink"/>
          <w:rFonts w:ascii="Times New Roman" w:hAnsi="Times New Roman" w:cs="Times New Roman"/>
          <w:sz w:val="16"/>
          <w:szCs w:val="16"/>
          <w:u w:val="none"/>
        </w:rPr>
        <w:t xml:space="preserve"> </w:t>
      </w:r>
      <w:r w:rsidR="00453CD5" w:rsidRPr="00391998">
        <w:rPr>
          <w:rStyle w:val="Hyperlink"/>
          <w:rFonts w:ascii="Times New Roman" w:hAnsi="Times New Roman" w:cs="Times New Roman"/>
          <w:color w:val="auto"/>
          <w:sz w:val="16"/>
          <w:szCs w:val="16"/>
          <w:u w:val="none"/>
        </w:rPr>
        <w:t>or at</w:t>
      </w:r>
      <w:r w:rsidR="0001164D" w:rsidRPr="00391998">
        <w:rPr>
          <w:rStyle w:val="Hyperlink"/>
          <w:rFonts w:ascii="Times New Roman" w:hAnsi="Times New Roman" w:cs="Times New Roman"/>
          <w:color w:val="auto"/>
          <w:sz w:val="16"/>
          <w:szCs w:val="16"/>
          <w:u w:val="none"/>
        </w:rPr>
        <w:t xml:space="preserve"> the electronic town hall: </w:t>
      </w:r>
      <w:hyperlink r:id="rId15" w:history="1">
        <w:r w:rsidR="0001164D" w:rsidRPr="00391998">
          <w:rPr>
            <w:rStyle w:val="Hyperlink"/>
            <w:rFonts w:ascii="Times New Roman" w:hAnsi="Times New Roman" w:cs="Times New Roman"/>
            <w:sz w:val="16"/>
            <w:szCs w:val="16"/>
          </w:rPr>
          <w:t>http://connectu.unm.edu/</w:t>
        </w:r>
      </w:hyperlink>
      <w:r w:rsidR="0001164D" w:rsidRPr="00391998">
        <w:rPr>
          <w:rStyle w:val="Hyperlink"/>
          <w:rFonts w:ascii="Times New Roman" w:hAnsi="Times New Roman" w:cs="Times New Roman"/>
          <w:color w:val="auto"/>
          <w:sz w:val="16"/>
          <w:szCs w:val="16"/>
          <w:u w:val="none"/>
        </w:rPr>
        <w:t>.</w:t>
      </w:r>
      <w:r w:rsidR="00826687" w:rsidRPr="00391998">
        <w:rPr>
          <w:rStyle w:val="Hyperlink"/>
          <w:rFonts w:ascii="Times New Roman" w:hAnsi="Times New Roman" w:cs="Times New Roman"/>
          <w:color w:val="auto"/>
          <w:sz w:val="16"/>
          <w:szCs w:val="16"/>
          <w:u w:val="none"/>
        </w:rPr>
        <w:t xml:space="preserve">  </w:t>
      </w:r>
      <w:r w:rsidR="00826687" w:rsidRPr="00391998">
        <w:rPr>
          <w:rFonts w:ascii="Times New Roman" w:hAnsi="Times New Roman" w:cs="Times New Roman"/>
          <w:sz w:val="16"/>
          <w:szCs w:val="16"/>
        </w:rPr>
        <w:t xml:space="preserve">Please also see the Provost’s Blog at </w:t>
      </w:r>
      <w:hyperlink r:id="rId16" w:history="1">
        <w:r w:rsidR="00826687" w:rsidRPr="00391998">
          <w:rPr>
            <w:rStyle w:val="Hyperlink"/>
            <w:rFonts w:ascii="Times New Roman" w:hAnsi="Times New Roman" w:cs="Times New Roman"/>
            <w:sz w:val="16"/>
            <w:szCs w:val="16"/>
          </w:rPr>
          <w:t>http://provost.unm.edu/communique/index.html</w:t>
        </w:r>
      </w:hyperlink>
      <w:r w:rsidR="00826687" w:rsidRPr="00391998">
        <w:rPr>
          <w:rFonts w:ascii="Times New Roman" w:hAnsi="Times New Roman" w:cs="Times New Roman"/>
          <w:sz w:val="16"/>
          <w:szCs w:val="16"/>
        </w:rPr>
        <w:t>.</w:t>
      </w:r>
    </w:p>
    <w:sectPr w:rsidR="00584524" w:rsidRPr="00391998" w:rsidSect="00DD7E71">
      <w:pgSz w:w="12240" w:h="15840"/>
      <w:pgMar w:top="63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abon LT Std">
    <w:altName w:val="Baskerville Old Face"/>
    <w:charset w:val="00"/>
    <w:family w:val="auto"/>
    <w:pitch w:val="variable"/>
    <w:sig w:usb0="00000003" w:usb1="5000204A"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0831"/>
    <w:multiLevelType w:val="multilevel"/>
    <w:tmpl w:val="E9E69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3145EF"/>
    <w:multiLevelType w:val="multilevel"/>
    <w:tmpl w:val="5FF49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DA753B"/>
    <w:multiLevelType w:val="multilevel"/>
    <w:tmpl w:val="708AC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06453E"/>
    <w:multiLevelType w:val="multilevel"/>
    <w:tmpl w:val="2312B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28560A"/>
    <w:multiLevelType w:val="multilevel"/>
    <w:tmpl w:val="2214A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BD743D"/>
    <w:multiLevelType w:val="multilevel"/>
    <w:tmpl w:val="53CAD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1E5BAD"/>
    <w:multiLevelType w:val="hybridMultilevel"/>
    <w:tmpl w:val="932EC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1F7E51"/>
    <w:multiLevelType w:val="multilevel"/>
    <w:tmpl w:val="6AA4A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0487189"/>
    <w:multiLevelType w:val="hybridMultilevel"/>
    <w:tmpl w:val="448622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430693"/>
    <w:multiLevelType w:val="multilevel"/>
    <w:tmpl w:val="EFB48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C3A3CE1"/>
    <w:multiLevelType w:val="multilevel"/>
    <w:tmpl w:val="8008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8"/>
  </w:num>
  <w:num w:numId="4">
    <w:abstractNumId w:val="7"/>
  </w:num>
  <w:num w:numId="5">
    <w:abstractNumId w:val="9"/>
  </w:num>
  <w:num w:numId="6">
    <w:abstractNumId w:val="10"/>
  </w:num>
  <w:num w:numId="7">
    <w:abstractNumId w:val="0"/>
  </w:num>
  <w:num w:numId="8">
    <w:abstractNumId w:val="5"/>
  </w:num>
  <w:num w:numId="9">
    <w:abstractNumId w:val="2"/>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US" w:vendorID="64" w:dllVersion="131078" w:nlCheck="1" w:checkStyle="1"/>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C75"/>
    <w:rsid w:val="00001836"/>
    <w:rsid w:val="00002AA0"/>
    <w:rsid w:val="000031AC"/>
    <w:rsid w:val="00007A97"/>
    <w:rsid w:val="0001164D"/>
    <w:rsid w:val="000158DD"/>
    <w:rsid w:val="00015ECD"/>
    <w:rsid w:val="00020897"/>
    <w:rsid w:val="00030AFB"/>
    <w:rsid w:val="000358D6"/>
    <w:rsid w:val="00040556"/>
    <w:rsid w:val="000436B9"/>
    <w:rsid w:val="00044A20"/>
    <w:rsid w:val="00050C75"/>
    <w:rsid w:val="000517F7"/>
    <w:rsid w:val="00052691"/>
    <w:rsid w:val="0006290F"/>
    <w:rsid w:val="00063145"/>
    <w:rsid w:val="00073D08"/>
    <w:rsid w:val="000858DE"/>
    <w:rsid w:val="00090934"/>
    <w:rsid w:val="0009433B"/>
    <w:rsid w:val="000957A4"/>
    <w:rsid w:val="000A1D27"/>
    <w:rsid w:val="000A4497"/>
    <w:rsid w:val="000A5516"/>
    <w:rsid w:val="000B2AA4"/>
    <w:rsid w:val="000B5B78"/>
    <w:rsid w:val="000C051C"/>
    <w:rsid w:val="000C444F"/>
    <w:rsid w:val="000C6C75"/>
    <w:rsid w:val="000D0018"/>
    <w:rsid w:val="000D0205"/>
    <w:rsid w:val="000E1F23"/>
    <w:rsid w:val="000E2C3E"/>
    <w:rsid w:val="000E74DF"/>
    <w:rsid w:val="000F1B1A"/>
    <w:rsid w:val="000F26A4"/>
    <w:rsid w:val="00101397"/>
    <w:rsid w:val="00101EC1"/>
    <w:rsid w:val="0010737B"/>
    <w:rsid w:val="001126CF"/>
    <w:rsid w:val="00130FAC"/>
    <w:rsid w:val="00135937"/>
    <w:rsid w:val="00143411"/>
    <w:rsid w:val="00144968"/>
    <w:rsid w:val="00152741"/>
    <w:rsid w:val="00153C36"/>
    <w:rsid w:val="00161731"/>
    <w:rsid w:val="001641C1"/>
    <w:rsid w:val="001645C5"/>
    <w:rsid w:val="00164903"/>
    <w:rsid w:val="00164D60"/>
    <w:rsid w:val="0016558D"/>
    <w:rsid w:val="00177DD1"/>
    <w:rsid w:val="00184083"/>
    <w:rsid w:val="00184775"/>
    <w:rsid w:val="00190C29"/>
    <w:rsid w:val="00190D86"/>
    <w:rsid w:val="00194C34"/>
    <w:rsid w:val="00196268"/>
    <w:rsid w:val="0019798D"/>
    <w:rsid w:val="001A24A8"/>
    <w:rsid w:val="001A69AD"/>
    <w:rsid w:val="001B1D8A"/>
    <w:rsid w:val="001B2264"/>
    <w:rsid w:val="001B2A7B"/>
    <w:rsid w:val="001B32AE"/>
    <w:rsid w:val="001B394F"/>
    <w:rsid w:val="001B52D9"/>
    <w:rsid w:val="001C4267"/>
    <w:rsid w:val="001C5AFC"/>
    <w:rsid w:val="001D3A92"/>
    <w:rsid w:val="001D3D8B"/>
    <w:rsid w:val="001D5A35"/>
    <w:rsid w:val="001D61E8"/>
    <w:rsid w:val="001D7754"/>
    <w:rsid w:val="001E00CB"/>
    <w:rsid w:val="001E04DD"/>
    <w:rsid w:val="001E1038"/>
    <w:rsid w:val="001E330B"/>
    <w:rsid w:val="001F2B46"/>
    <w:rsid w:val="001F52BD"/>
    <w:rsid w:val="00200C69"/>
    <w:rsid w:val="00213E42"/>
    <w:rsid w:val="0021648F"/>
    <w:rsid w:val="00222078"/>
    <w:rsid w:val="00222586"/>
    <w:rsid w:val="00226F1D"/>
    <w:rsid w:val="00230024"/>
    <w:rsid w:val="00230845"/>
    <w:rsid w:val="00230D56"/>
    <w:rsid w:val="00231042"/>
    <w:rsid w:val="00231750"/>
    <w:rsid w:val="002365A9"/>
    <w:rsid w:val="0023755C"/>
    <w:rsid w:val="00253F2E"/>
    <w:rsid w:val="00263375"/>
    <w:rsid w:val="00263A5C"/>
    <w:rsid w:val="0026757E"/>
    <w:rsid w:val="0027256C"/>
    <w:rsid w:val="002766F2"/>
    <w:rsid w:val="00277A7C"/>
    <w:rsid w:val="002815AD"/>
    <w:rsid w:val="00291C75"/>
    <w:rsid w:val="0029274E"/>
    <w:rsid w:val="00292D46"/>
    <w:rsid w:val="002A586B"/>
    <w:rsid w:val="002A7D78"/>
    <w:rsid w:val="002B1687"/>
    <w:rsid w:val="002B2973"/>
    <w:rsid w:val="002B7A97"/>
    <w:rsid w:val="002C190B"/>
    <w:rsid w:val="002C462E"/>
    <w:rsid w:val="002C531D"/>
    <w:rsid w:val="002D169F"/>
    <w:rsid w:val="002D4369"/>
    <w:rsid w:val="002D56A7"/>
    <w:rsid w:val="002E03C6"/>
    <w:rsid w:val="002E4669"/>
    <w:rsid w:val="002E65C9"/>
    <w:rsid w:val="002E72CC"/>
    <w:rsid w:val="002F1F00"/>
    <w:rsid w:val="002F2854"/>
    <w:rsid w:val="002F3AF7"/>
    <w:rsid w:val="002F526D"/>
    <w:rsid w:val="0030138B"/>
    <w:rsid w:val="00306A7E"/>
    <w:rsid w:val="00311010"/>
    <w:rsid w:val="00317DE8"/>
    <w:rsid w:val="00330841"/>
    <w:rsid w:val="003345EB"/>
    <w:rsid w:val="0034047C"/>
    <w:rsid w:val="00352D6A"/>
    <w:rsid w:val="0035387C"/>
    <w:rsid w:val="00353BA7"/>
    <w:rsid w:val="0036030F"/>
    <w:rsid w:val="00373EED"/>
    <w:rsid w:val="003768B2"/>
    <w:rsid w:val="00380EE3"/>
    <w:rsid w:val="003835AF"/>
    <w:rsid w:val="00386A02"/>
    <w:rsid w:val="00386DBF"/>
    <w:rsid w:val="00391998"/>
    <w:rsid w:val="00394206"/>
    <w:rsid w:val="00396C16"/>
    <w:rsid w:val="0039708E"/>
    <w:rsid w:val="003A0964"/>
    <w:rsid w:val="003B03CA"/>
    <w:rsid w:val="003B0F7F"/>
    <w:rsid w:val="003C3460"/>
    <w:rsid w:val="003C5BC4"/>
    <w:rsid w:val="003D4ECC"/>
    <w:rsid w:val="003E32FF"/>
    <w:rsid w:val="003E3C79"/>
    <w:rsid w:val="003E5A77"/>
    <w:rsid w:val="003E6E16"/>
    <w:rsid w:val="003F3924"/>
    <w:rsid w:val="00413A11"/>
    <w:rsid w:val="004317C9"/>
    <w:rsid w:val="00432BEB"/>
    <w:rsid w:val="00433CB2"/>
    <w:rsid w:val="0044093B"/>
    <w:rsid w:val="00441BD7"/>
    <w:rsid w:val="00445D7A"/>
    <w:rsid w:val="0045017D"/>
    <w:rsid w:val="0045184A"/>
    <w:rsid w:val="00453CD5"/>
    <w:rsid w:val="00462296"/>
    <w:rsid w:val="004626E8"/>
    <w:rsid w:val="0046336A"/>
    <w:rsid w:val="00463871"/>
    <w:rsid w:val="0046514E"/>
    <w:rsid w:val="00467AD8"/>
    <w:rsid w:val="004829DD"/>
    <w:rsid w:val="004831A3"/>
    <w:rsid w:val="0048394A"/>
    <w:rsid w:val="00487CB5"/>
    <w:rsid w:val="004A1CFA"/>
    <w:rsid w:val="004A492F"/>
    <w:rsid w:val="004A5E8C"/>
    <w:rsid w:val="004B03F7"/>
    <w:rsid w:val="004C133D"/>
    <w:rsid w:val="004C35B1"/>
    <w:rsid w:val="004C4D54"/>
    <w:rsid w:val="004D41CB"/>
    <w:rsid w:val="004D6C11"/>
    <w:rsid w:val="004D7135"/>
    <w:rsid w:val="004E2E59"/>
    <w:rsid w:val="004E4EB9"/>
    <w:rsid w:val="004F6DE1"/>
    <w:rsid w:val="00500ACA"/>
    <w:rsid w:val="00507BA9"/>
    <w:rsid w:val="005106A5"/>
    <w:rsid w:val="0051314D"/>
    <w:rsid w:val="00514BDC"/>
    <w:rsid w:val="00516061"/>
    <w:rsid w:val="005170DD"/>
    <w:rsid w:val="00520B57"/>
    <w:rsid w:val="00521688"/>
    <w:rsid w:val="005223D0"/>
    <w:rsid w:val="005452E7"/>
    <w:rsid w:val="005552BD"/>
    <w:rsid w:val="00560C7A"/>
    <w:rsid w:val="00564B50"/>
    <w:rsid w:val="0056784D"/>
    <w:rsid w:val="005720DF"/>
    <w:rsid w:val="005752CA"/>
    <w:rsid w:val="0057660C"/>
    <w:rsid w:val="00584524"/>
    <w:rsid w:val="0058634C"/>
    <w:rsid w:val="00587997"/>
    <w:rsid w:val="00593985"/>
    <w:rsid w:val="005A27D0"/>
    <w:rsid w:val="005A34D8"/>
    <w:rsid w:val="005A4340"/>
    <w:rsid w:val="005A5988"/>
    <w:rsid w:val="005B57F9"/>
    <w:rsid w:val="005B7DF8"/>
    <w:rsid w:val="005D2D8E"/>
    <w:rsid w:val="005D36BD"/>
    <w:rsid w:val="005D3E5C"/>
    <w:rsid w:val="005D4738"/>
    <w:rsid w:val="005D6E6C"/>
    <w:rsid w:val="005E4DE0"/>
    <w:rsid w:val="006010A6"/>
    <w:rsid w:val="00604D47"/>
    <w:rsid w:val="00605594"/>
    <w:rsid w:val="006058BC"/>
    <w:rsid w:val="00605A1B"/>
    <w:rsid w:val="00606BB6"/>
    <w:rsid w:val="00606DE2"/>
    <w:rsid w:val="006246E1"/>
    <w:rsid w:val="00632C79"/>
    <w:rsid w:val="00647567"/>
    <w:rsid w:val="006505BC"/>
    <w:rsid w:val="00651E8C"/>
    <w:rsid w:val="00654130"/>
    <w:rsid w:val="006564FC"/>
    <w:rsid w:val="00665675"/>
    <w:rsid w:val="0067430D"/>
    <w:rsid w:val="00674810"/>
    <w:rsid w:val="006765C7"/>
    <w:rsid w:val="00676C98"/>
    <w:rsid w:val="00682707"/>
    <w:rsid w:val="00685056"/>
    <w:rsid w:val="00691C72"/>
    <w:rsid w:val="006A0907"/>
    <w:rsid w:val="006A2D74"/>
    <w:rsid w:val="006A43EA"/>
    <w:rsid w:val="006A4E6D"/>
    <w:rsid w:val="006A4F89"/>
    <w:rsid w:val="006A59FE"/>
    <w:rsid w:val="006B056D"/>
    <w:rsid w:val="006B36A2"/>
    <w:rsid w:val="006C61C1"/>
    <w:rsid w:val="006D0B8A"/>
    <w:rsid w:val="006D2C1B"/>
    <w:rsid w:val="006D49B9"/>
    <w:rsid w:val="006D747C"/>
    <w:rsid w:val="006E4E4A"/>
    <w:rsid w:val="006E65F4"/>
    <w:rsid w:val="006E72D8"/>
    <w:rsid w:val="006E7B88"/>
    <w:rsid w:val="006F1030"/>
    <w:rsid w:val="006F14A5"/>
    <w:rsid w:val="006F32B5"/>
    <w:rsid w:val="006F368A"/>
    <w:rsid w:val="006F5064"/>
    <w:rsid w:val="007022DF"/>
    <w:rsid w:val="007053F7"/>
    <w:rsid w:val="00712BC8"/>
    <w:rsid w:val="00727C9A"/>
    <w:rsid w:val="007327F6"/>
    <w:rsid w:val="00736C59"/>
    <w:rsid w:val="007458BB"/>
    <w:rsid w:val="00746C08"/>
    <w:rsid w:val="007479B2"/>
    <w:rsid w:val="00755702"/>
    <w:rsid w:val="0076048E"/>
    <w:rsid w:val="00763A3A"/>
    <w:rsid w:val="00767714"/>
    <w:rsid w:val="00773A1E"/>
    <w:rsid w:val="00776254"/>
    <w:rsid w:val="00782CA8"/>
    <w:rsid w:val="00790284"/>
    <w:rsid w:val="00792593"/>
    <w:rsid w:val="007961F1"/>
    <w:rsid w:val="007A347A"/>
    <w:rsid w:val="007A3F8B"/>
    <w:rsid w:val="007A507C"/>
    <w:rsid w:val="007A77DA"/>
    <w:rsid w:val="007B0EB8"/>
    <w:rsid w:val="007B2780"/>
    <w:rsid w:val="007B4B62"/>
    <w:rsid w:val="007B56E5"/>
    <w:rsid w:val="007B79D6"/>
    <w:rsid w:val="007C2E32"/>
    <w:rsid w:val="007E0A5A"/>
    <w:rsid w:val="007E1F64"/>
    <w:rsid w:val="007E389A"/>
    <w:rsid w:val="007E4A9F"/>
    <w:rsid w:val="007E5444"/>
    <w:rsid w:val="007E7779"/>
    <w:rsid w:val="00812C8B"/>
    <w:rsid w:val="00813883"/>
    <w:rsid w:val="00820888"/>
    <w:rsid w:val="00820B5D"/>
    <w:rsid w:val="00820FDB"/>
    <w:rsid w:val="0082255D"/>
    <w:rsid w:val="00826687"/>
    <w:rsid w:val="0082775C"/>
    <w:rsid w:val="00850B93"/>
    <w:rsid w:val="00856260"/>
    <w:rsid w:val="008565C1"/>
    <w:rsid w:val="00860049"/>
    <w:rsid w:val="008635AE"/>
    <w:rsid w:val="00872B33"/>
    <w:rsid w:val="00873347"/>
    <w:rsid w:val="0087436F"/>
    <w:rsid w:val="00881B9F"/>
    <w:rsid w:val="00887F3F"/>
    <w:rsid w:val="008928AD"/>
    <w:rsid w:val="00896657"/>
    <w:rsid w:val="008A0AE3"/>
    <w:rsid w:val="008A3780"/>
    <w:rsid w:val="008A3FDB"/>
    <w:rsid w:val="008A47E6"/>
    <w:rsid w:val="008B0379"/>
    <w:rsid w:val="008B58A6"/>
    <w:rsid w:val="008B5A4A"/>
    <w:rsid w:val="008B7D38"/>
    <w:rsid w:val="008B7D6C"/>
    <w:rsid w:val="008C2B53"/>
    <w:rsid w:val="008C3170"/>
    <w:rsid w:val="008D09E6"/>
    <w:rsid w:val="008D47F3"/>
    <w:rsid w:val="008D4A82"/>
    <w:rsid w:val="008E4587"/>
    <w:rsid w:val="008E6903"/>
    <w:rsid w:val="008E6A91"/>
    <w:rsid w:val="008E6CF9"/>
    <w:rsid w:val="008F4C6D"/>
    <w:rsid w:val="008F756A"/>
    <w:rsid w:val="00903294"/>
    <w:rsid w:val="0091185C"/>
    <w:rsid w:val="00911BE7"/>
    <w:rsid w:val="00915C6E"/>
    <w:rsid w:val="00915F62"/>
    <w:rsid w:val="0091642B"/>
    <w:rsid w:val="00916EBB"/>
    <w:rsid w:val="0093375E"/>
    <w:rsid w:val="00933AA2"/>
    <w:rsid w:val="0094158B"/>
    <w:rsid w:val="00942E66"/>
    <w:rsid w:val="00944D5E"/>
    <w:rsid w:val="00950198"/>
    <w:rsid w:val="00956201"/>
    <w:rsid w:val="0096152B"/>
    <w:rsid w:val="00973A5C"/>
    <w:rsid w:val="0097718D"/>
    <w:rsid w:val="00981F11"/>
    <w:rsid w:val="00986139"/>
    <w:rsid w:val="00986D3C"/>
    <w:rsid w:val="00993388"/>
    <w:rsid w:val="00994622"/>
    <w:rsid w:val="009949B2"/>
    <w:rsid w:val="00995C21"/>
    <w:rsid w:val="009B0C7A"/>
    <w:rsid w:val="009B0E4D"/>
    <w:rsid w:val="009B7494"/>
    <w:rsid w:val="009C0962"/>
    <w:rsid w:val="009C1BB2"/>
    <w:rsid w:val="009C47E4"/>
    <w:rsid w:val="009C4A61"/>
    <w:rsid w:val="009D3AD4"/>
    <w:rsid w:val="009D4204"/>
    <w:rsid w:val="009D645B"/>
    <w:rsid w:val="009D7398"/>
    <w:rsid w:val="009D76C5"/>
    <w:rsid w:val="009E315B"/>
    <w:rsid w:val="009E6642"/>
    <w:rsid w:val="009E6EA5"/>
    <w:rsid w:val="009F0E55"/>
    <w:rsid w:val="009F2DCC"/>
    <w:rsid w:val="009F3B43"/>
    <w:rsid w:val="009F5404"/>
    <w:rsid w:val="00A017E4"/>
    <w:rsid w:val="00A02DCD"/>
    <w:rsid w:val="00A03846"/>
    <w:rsid w:val="00A06361"/>
    <w:rsid w:val="00A10A38"/>
    <w:rsid w:val="00A12C84"/>
    <w:rsid w:val="00A14461"/>
    <w:rsid w:val="00A17107"/>
    <w:rsid w:val="00A216FE"/>
    <w:rsid w:val="00A24673"/>
    <w:rsid w:val="00A34705"/>
    <w:rsid w:val="00A34E54"/>
    <w:rsid w:val="00A4097C"/>
    <w:rsid w:val="00A40C79"/>
    <w:rsid w:val="00A40F68"/>
    <w:rsid w:val="00A431FA"/>
    <w:rsid w:val="00A51A6E"/>
    <w:rsid w:val="00A522FF"/>
    <w:rsid w:val="00A60CB6"/>
    <w:rsid w:val="00A610B1"/>
    <w:rsid w:val="00A61B8A"/>
    <w:rsid w:val="00A632CB"/>
    <w:rsid w:val="00A64446"/>
    <w:rsid w:val="00A66FA7"/>
    <w:rsid w:val="00A717E4"/>
    <w:rsid w:val="00A746A4"/>
    <w:rsid w:val="00A82B9B"/>
    <w:rsid w:val="00A864A9"/>
    <w:rsid w:val="00A93C4F"/>
    <w:rsid w:val="00AA20C9"/>
    <w:rsid w:val="00AA2AD6"/>
    <w:rsid w:val="00AA3012"/>
    <w:rsid w:val="00AA3913"/>
    <w:rsid w:val="00AA7499"/>
    <w:rsid w:val="00AB51E3"/>
    <w:rsid w:val="00AB6862"/>
    <w:rsid w:val="00AD2DF2"/>
    <w:rsid w:val="00AE2785"/>
    <w:rsid w:val="00AE475B"/>
    <w:rsid w:val="00AE7BA5"/>
    <w:rsid w:val="00AF27F5"/>
    <w:rsid w:val="00AF4D8D"/>
    <w:rsid w:val="00AF5B3E"/>
    <w:rsid w:val="00AF781F"/>
    <w:rsid w:val="00B05097"/>
    <w:rsid w:val="00B07475"/>
    <w:rsid w:val="00B11618"/>
    <w:rsid w:val="00B14DDA"/>
    <w:rsid w:val="00B14E74"/>
    <w:rsid w:val="00B17877"/>
    <w:rsid w:val="00B20208"/>
    <w:rsid w:val="00B203BD"/>
    <w:rsid w:val="00B21A66"/>
    <w:rsid w:val="00B21E2D"/>
    <w:rsid w:val="00B3059B"/>
    <w:rsid w:val="00B36805"/>
    <w:rsid w:val="00B371D8"/>
    <w:rsid w:val="00B53C19"/>
    <w:rsid w:val="00B61AB2"/>
    <w:rsid w:val="00B66380"/>
    <w:rsid w:val="00B70196"/>
    <w:rsid w:val="00B7037F"/>
    <w:rsid w:val="00B72199"/>
    <w:rsid w:val="00B743F1"/>
    <w:rsid w:val="00B75784"/>
    <w:rsid w:val="00B90E87"/>
    <w:rsid w:val="00B934ED"/>
    <w:rsid w:val="00B94C43"/>
    <w:rsid w:val="00B958A7"/>
    <w:rsid w:val="00BA0CAE"/>
    <w:rsid w:val="00BA4A0F"/>
    <w:rsid w:val="00BB62C4"/>
    <w:rsid w:val="00BC1284"/>
    <w:rsid w:val="00BC3FF3"/>
    <w:rsid w:val="00BC541B"/>
    <w:rsid w:val="00BC6512"/>
    <w:rsid w:val="00BD1001"/>
    <w:rsid w:val="00BD6F55"/>
    <w:rsid w:val="00BE076E"/>
    <w:rsid w:val="00BE3CEE"/>
    <w:rsid w:val="00BF2BE5"/>
    <w:rsid w:val="00BF3495"/>
    <w:rsid w:val="00BF52D8"/>
    <w:rsid w:val="00BF54EA"/>
    <w:rsid w:val="00BF56D6"/>
    <w:rsid w:val="00BF7BD0"/>
    <w:rsid w:val="00C024D8"/>
    <w:rsid w:val="00C124D0"/>
    <w:rsid w:val="00C2643A"/>
    <w:rsid w:val="00C340D5"/>
    <w:rsid w:val="00C4028D"/>
    <w:rsid w:val="00C404AC"/>
    <w:rsid w:val="00C42C95"/>
    <w:rsid w:val="00C431B7"/>
    <w:rsid w:val="00C44B77"/>
    <w:rsid w:val="00C46A12"/>
    <w:rsid w:val="00C53796"/>
    <w:rsid w:val="00C539FB"/>
    <w:rsid w:val="00C53FA0"/>
    <w:rsid w:val="00C54C39"/>
    <w:rsid w:val="00C56AB2"/>
    <w:rsid w:val="00C56B95"/>
    <w:rsid w:val="00C57E95"/>
    <w:rsid w:val="00C616DF"/>
    <w:rsid w:val="00C62C48"/>
    <w:rsid w:val="00C65F5B"/>
    <w:rsid w:val="00C70D7D"/>
    <w:rsid w:val="00C71E72"/>
    <w:rsid w:val="00C840A5"/>
    <w:rsid w:val="00C85D5A"/>
    <w:rsid w:val="00C8646D"/>
    <w:rsid w:val="00C876D0"/>
    <w:rsid w:val="00C93580"/>
    <w:rsid w:val="00C93EC6"/>
    <w:rsid w:val="00CA266A"/>
    <w:rsid w:val="00CA2FD5"/>
    <w:rsid w:val="00CA506F"/>
    <w:rsid w:val="00CA6469"/>
    <w:rsid w:val="00CB3B06"/>
    <w:rsid w:val="00CB5783"/>
    <w:rsid w:val="00CB7204"/>
    <w:rsid w:val="00CC48A0"/>
    <w:rsid w:val="00CD4DEB"/>
    <w:rsid w:val="00CD6A15"/>
    <w:rsid w:val="00CE0AE1"/>
    <w:rsid w:val="00CF0B5E"/>
    <w:rsid w:val="00CF2CF7"/>
    <w:rsid w:val="00D017B9"/>
    <w:rsid w:val="00D078DE"/>
    <w:rsid w:val="00D1001A"/>
    <w:rsid w:val="00D10BEF"/>
    <w:rsid w:val="00D22F13"/>
    <w:rsid w:val="00D22FCF"/>
    <w:rsid w:val="00D30E31"/>
    <w:rsid w:val="00D327E7"/>
    <w:rsid w:val="00D408D4"/>
    <w:rsid w:val="00D416F3"/>
    <w:rsid w:val="00D423CA"/>
    <w:rsid w:val="00D47476"/>
    <w:rsid w:val="00D613C8"/>
    <w:rsid w:val="00D64009"/>
    <w:rsid w:val="00D64157"/>
    <w:rsid w:val="00D643C3"/>
    <w:rsid w:val="00D663A9"/>
    <w:rsid w:val="00D7247F"/>
    <w:rsid w:val="00D8021E"/>
    <w:rsid w:val="00D80DC2"/>
    <w:rsid w:val="00D853E4"/>
    <w:rsid w:val="00D919EA"/>
    <w:rsid w:val="00D928BD"/>
    <w:rsid w:val="00D92F3A"/>
    <w:rsid w:val="00D967B4"/>
    <w:rsid w:val="00DA4767"/>
    <w:rsid w:val="00DA7D49"/>
    <w:rsid w:val="00DA7F92"/>
    <w:rsid w:val="00DB11A8"/>
    <w:rsid w:val="00DB6585"/>
    <w:rsid w:val="00DB785E"/>
    <w:rsid w:val="00DB7882"/>
    <w:rsid w:val="00DC48EC"/>
    <w:rsid w:val="00DC63EE"/>
    <w:rsid w:val="00DC7692"/>
    <w:rsid w:val="00DD070D"/>
    <w:rsid w:val="00DD6A23"/>
    <w:rsid w:val="00DD6FDC"/>
    <w:rsid w:val="00DD7DF3"/>
    <w:rsid w:val="00DD7E71"/>
    <w:rsid w:val="00DE0815"/>
    <w:rsid w:val="00DE1627"/>
    <w:rsid w:val="00DE52AB"/>
    <w:rsid w:val="00DE7DF8"/>
    <w:rsid w:val="00DF1523"/>
    <w:rsid w:val="00DF2899"/>
    <w:rsid w:val="00E00D9E"/>
    <w:rsid w:val="00E06A76"/>
    <w:rsid w:val="00E10664"/>
    <w:rsid w:val="00E17806"/>
    <w:rsid w:val="00E251B8"/>
    <w:rsid w:val="00E25CB9"/>
    <w:rsid w:val="00E27174"/>
    <w:rsid w:val="00E309E0"/>
    <w:rsid w:val="00E3190B"/>
    <w:rsid w:val="00E35321"/>
    <w:rsid w:val="00E3550C"/>
    <w:rsid w:val="00E46F01"/>
    <w:rsid w:val="00E601C6"/>
    <w:rsid w:val="00E65034"/>
    <w:rsid w:val="00E65249"/>
    <w:rsid w:val="00E7016F"/>
    <w:rsid w:val="00E71A07"/>
    <w:rsid w:val="00E72A02"/>
    <w:rsid w:val="00E85C9B"/>
    <w:rsid w:val="00E91B9C"/>
    <w:rsid w:val="00E91FF5"/>
    <w:rsid w:val="00E95394"/>
    <w:rsid w:val="00EA563E"/>
    <w:rsid w:val="00EA5706"/>
    <w:rsid w:val="00EB22E3"/>
    <w:rsid w:val="00EB2A13"/>
    <w:rsid w:val="00EB42EB"/>
    <w:rsid w:val="00EB4B6D"/>
    <w:rsid w:val="00EB4C57"/>
    <w:rsid w:val="00EB58D7"/>
    <w:rsid w:val="00EB7538"/>
    <w:rsid w:val="00EB77A4"/>
    <w:rsid w:val="00EC7AEF"/>
    <w:rsid w:val="00ED2548"/>
    <w:rsid w:val="00ED2631"/>
    <w:rsid w:val="00ED4325"/>
    <w:rsid w:val="00EE0815"/>
    <w:rsid w:val="00EE2888"/>
    <w:rsid w:val="00EE5623"/>
    <w:rsid w:val="00EF5021"/>
    <w:rsid w:val="00F00D4B"/>
    <w:rsid w:val="00F04D39"/>
    <w:rsid w:val="00F0615F"/>
    <w:rsid w:val="00F13642"/>
    <w:rsid w:val="00F13ED5"/>
    <w:rsid w:val="00F158E9"/>
    <w:rsid w:val="00F17634"/>
    <w:rsid w:val="00F20F13"/>
    <w:rsid w:val="00F21ADB"/>
    <w:rsid w:val="00F21C16"/>
    <w:rsid w:val="00F22E8F"/>
    <w:rsid w:val="00F239A5"/>
    <w:rsid w:val="00F2619E"/>
    <w:rsid w:val="00F27187"/>
    <w:rsid w:val="00F322DC"/>
    <w:rsid w:val="00F32B56"/>
    <w:rsid w:val="00F33B36"/>
    <w:rsid w:val="00F3566B"/>
    <w:rsid w:val="00F40B76"/>
    <w:rsid w:val="00F42561"/>
    <w:rsid w:val="00F458FD"/>
    <w:rsid w:val="00F46C99"/>
    <w:rsid w:val="00F4734A"/>
    <w:rsid w:val="00F51F25"/>
    <w:rsid w:val="00F566FE"/>
    <w:rsid w:val="00F63386"/>
    <w:rsid w:val="00F647B1"/>
    <w:rsid w:val="00F74AE1"/>
    <w:rsid w:val="00F8183E"/>
    <w:rsid w:val="00F8542B"/>
    <w:rsid w:val="00F9017E"/>
    <w:rsid w:val="00F9581C"/>
    <w:rsid w:val="00FA6019"/>
    <w:rsid w:val="00FC0E5F"/>
    <w:rsid w:val="00FC31D1"/>
    <w:rsid w:val="00FC382B"/>
    <w:rsid w:val="00FC5187"/>
    <w:rsid w:val="00FD0510"/>
    <w:rsid w:val="00FD0649"/>
    <w:rsid w:val="00FD22EE"/>
    <w:rsid w:val="00FD463B"/>
    <w:rsid w:val="00FD63A0"/>
    <w:rsid w:val="00FE3351"/>
    <w:rsid w:val="00FE361C"/>
    <w:rsid w:val="00FE40CD"/>
    <w:rsid w:val="00FE5D8F"/>
    <w:rsid w:val="00FF0D67"/>
    <w:rsid w:val="00FF45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A28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A0CAE"/>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E46F0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0C051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0C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C75"/>
    <w:rPr>
      <w:rFonts w:ascii="Tahoma" w:hAnsi="Tahoma" w:cs="Tahoma"/>
      <w:sz w:val="16"/>
      <w:szCs w:val="16"/>
    </w:rPr>
  </w:style>
  <w:style w:type="character" w:styleId="Hyperlink">
    <w:name w:val="Hyperlink"/>
    <w:basedOn w:val="DefaultParagraphFont"/>
    <w:uiPriority w:val="99"/>
    <w:unhideWhenUsed/>
    <w:rsid w:val="00D853E4"/>
    <w:rPr>
      <w:color w:val="0000FF" w:themeColor="hyperlink"/>
      <w:u w:val="single"/>
    </w:rPr>
  </w:style>
  <w:style w:type="character" w:styleId="FollowedHyperlink">
    <w:name w:val="FollowedHyperlink"/>
    <w:basedOn w:val="DefaultParagraphFont"/>
    <w:uiPriority w:val="99"/>
    <w:semiHidden/>
    <w:unhideWhenUsed/>
    <w:rsid w:val="00190D86"/>
    <w:rPr>
      <w:color w:val="800080" w:themeColor="followedHyperlink"/>
      <w:u w:val="single"/>
    </w:rPr>
  </w:style>
  <w:style w:type="character" w:customStyle="1" w:styleId="Heading1Char">
    <w:name w:val="Heading 1 Char"/>
    <w:basedOn w:val="DefaultParagraphFont"/>
    <w:link w:val="Heading1"/>
    <w:uiPriority w:val="9"/>
    <w:rsid w:val="00BA0CAE"/>
    <w:rPr>
      <w:rFonts w:asciiTheme="majorHAnsi" w:eastAsiaTheme="majorEastAsia" w:hAnsiTheme="majorHAnsi" w:cstheme="majorBidi"/>
      <w:b/>
      <w:bCs/>
      <w:color w:val="345A8A" w:themeColor="accent1" w:themeShade="B5"/>
      <w:sz w:val="32"/>
      <w:szCs w:val="32"/>
    </w:rPr>
  </w:style>
  <w:style w:type="paragraph" w:styleId="NormalWeb">
    <w:name w:val="Normal (Web)"/>
    <w:basedOn w:val="Normal"/>
    <w:uiPriority w:val="99"/>
    <w:semiHidden/>
    <w:unhideWhenUsed/>
    <w:rsid w:val="007B4B62"/>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E10664"/>
    <w:pPr>
      <w:spacing w:after="0" w:line="240" w:lineRule="auto"/>
    </w:pPr>
    <w:rPr>
      <w:rFonts w:ascii="Courier" w:hAnsi="Courier"/>
      <w:sz w:val="20"/>
      <w:szCs w:val="20"/>
    </w:rPr>
  </w:style>
  <w:style w:type="character" w:customStyle="1" w:styleId="HTMLPreformattedChar">
    <w:name w:val="HTML Preformatted Char"/>
    <w:basedOn w:val="DefaultParagraphFont"/>
    <w:link w:val="HTMLPreformatted"/>
    <w:uiPriority w:val="99"/>
    <w:semiHidden/>
    <w:rsid w:val="00E10664"/>
    <w:rPr>
      <w:rFonts w:ascii="Courier" w:hAnsi="Courier"/>
      <w:sz w:val="20"/>
      <w:szCs w:val="20"/>
    </w:rPr>
  </w:style>
  <w:style w:type="character" w:styleId="HTMLCite">
    <w:name w:val="HTML Cite"/>
    <w:basedOn w:val="DefaultParagraphFont"/>
    <w:uiPriority w:val="99"/>
    <w:semiHidden/>
    <w:unhideWhenUsed/>
    <w:rsid w:val="00C840A5"/>
    <w:rPr>
      <w:i/>
      <w:iCs/>
    </w:rPr>
  </w:style>
  <w:style w:type="character" w:customStyle="1" w:styleId="A1">
    <w:name w:val="A1"/>
    <w:uiPriority w:val="99"/>
    <w:rsid w:val="00FD0649"/>
    <w:rPr>
      <w:rFonts w:cs="Sabon LT Std"/>
      <w:i/>
      <w:iCs/>
      <w:color w:val="706F72"/>
      <w:sz w:val="20"/>
      <w:szCs w:val="20"/>
    </w:rPr>
  </w:style>
  <w:style w:type="character" w:customStyle="1" w:styleId="Heading2Char">
    <w:name w:val="Heading 2 Char"/>
    <w:basedOn w:val="DefaultParagraphFont"/>
    <w:link w:val="Heading2"/>
    <w:uiPriority w:val="9"/>
    <w:semiHidden/>
    <w:rsid w:val="00E46F01"/>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semiHidden/>
    <w:rsid w:val="000C051C"/>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A0CAE"/>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E46F0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0C051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0C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C75"/>
    <w:rPr>
      <w:rFonts w:ascii="Tahoma" w:hAnsi="Tahoma" w:cs="Tahoma"/>
      <w:sz w:val="16"/>
      <w:szCs w:val="16"/>
    </w:rPr>
  </w:style>
  <w:style w:type="character" w:styleId="Hyperlink">
    <w:name w:val="Hyperlink"/>
    <w:basedOn w:val="DefaultParagraphFont"/>
    <w:uiPriority w:val="99"/>
    <w:unhideWhenUsed/>
    <w:rsid w:val="00D853E4"/>
    <w:rPr>
      <w:color w:val="0000FF" w:themeColor="hyperlink"/>
      <w:u w:val="single"/>
    </w:rPr>
  </w:style>
  <w:style w:type="character" w:styleId="FollowedHyperlink">
    <w:name w:val="FollowedHyperlink"/>
    <w:basedOn w:val="DefaultParagraphFont"/>
    <w:uiPriority w:val="99"/>
    <w:semiHidden/>
    <w:unhideWhenUsed/>
    <w:rsid w:val="00190D86"/>
    <w:rPr>
      <w:color w:val="800080" w:themeColor="followedHyperlink"/>
      <w:u w:val="single"/>
    </w:rPr>
  </w:style>
  <w:style w:type="character" w:customStyle="1" w:styleId="Heading1Char">
    <w:name w:val="Heading 1 Char"/>
    <w:basedOn w:val="DefaultParagraphFont"/>
    <w:link w:val="Heading1"/>
    <w:uiPriority w:val="9"/>
    <w:rsid w:val="00BA0CAE"/>
    <w:rPr>
      <w:rFonts w:asciiTheme="majorHAnsi" w:eastAsiaTheme="majorEastAsia" w:hAnsiTheme="majorHAnsi" w:cstheme="majorBidi"/>
      <w:b/>
      <w:bCs/>
      <w:color w:val="345A8A" w:themeColor="accent1" w:themeShade="B5"/>
      <w:sz w:val="32"/>
      <w:szCs w:val="32"/>
    </w:rPr>
  </w:style>
  <w:style w:type="paragraph" w:styleId="NormalWeb">
    <w:name w:val="Normal (Web)"/>
    <w:basedOn w:val="Normal"/>
    <w:uiPriority w:val="99"/>
    <w:semiHidden/>
    <w:unhideWhenUsed/>
    <w:rsid w:val="007B4B62"/>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E10664"/>
    <w:pPr>
      <w:spacing w:after="0" w:line="240" w:lineRule="auto"/>
    </w:pPr>
    <w:rPr>
      <w:rFonts w:ascii="Courier" w:hAnsi="Courier"/>
      <w:sz w:val="20"/>
      <w:szCs w:val="20"/>
    </w:rPr>
  </w:style>
  <w:style w:type="character" w:customStyle="1" w:styleId="HTMLPreformattedChar">
    <w:name w:val="HTML Preformatted Char"/>
    <w:basedOn w:val="DefaultParagraphFont"/>
    <w:link w:val="HTMLPreformatted"/>
    <w:uiPriority w:val="99"/>
    <w:semiHidden/>
    <w:rsid w:val="00E10664"/>
    <w:rPr>
      <w:rFonts w:ascii="Courier" w:hAnsi="Courier"/>
      <w:sz w:val="20"/>
      <w:szCs w:val="20"/>
    </w:rPr>
  </w:style>
  <w:style w:type="character" w:styleId="HTMLCite">
    <w:name w:val="HTML Cite"/>
    <w:basedOn w:val="DefaultParagraphFont"/>
    <w:uiPriority w:val="99"/>
    <w:semiHidden/>
    <w:unhideWhenUsed/>
    <w:rsid w:val="00C840A5"/>
    <w:rPr>
      <w:i/>
      <w:iCs/>
    </w:rPr>
  </w:style>
  <w:style w:type="character" w:customStyle="1" w:styleId="A1">
    <w:name w:val="A1"/>
    <w:uiPriority w:val="99"/>
    <w:rsid w:val="00FD0649"/>
    <w:rPr>
      <w:rFonts w:cs="Sabon LT Std"/>
      <w:i/>
      <w:iCs/>
      <w:color w:val="706F72"/>
      <w:sz w:val="20"/>
      <w:szCs w:val="20"/>
    </w:rPr>
  </w:style>
  <w:style w:type="character" w:customStyle="1" w:styleId="Heading2Char">
    <w:name w:val="Heading 2 Char"/>
    <w:basedOn w:val="DefaultParagraphFont"/>
    <w:link w:val="Heading2"/>
    <w:uiPriority w:val="9"/>
    <w:semiHidden/>
    <w:rsid w:val="00E46F01"/>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semiHidden/>
    <w:rsid w:val="000C051C"/>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4072">
      <w:bodyDiv w:val="1"/>
      <w:marLeft w:val="0"/>
      <w:marRight w:val="0"/>
      <w:marTop w:val="0"/>
      <w:marBottom w:val="0"/>
      <w:divBdr>
        <w:top w:val="none" w:sz="0" w:space="0" w:color="auto"/>
        <w:left w:val="none" w:sz="0" w:space="0" w:color="auto"/>
        <w:bottom w:val="none" w:sz="0" w:space="0" w:color="auto"/>
        <w:right w:val="none" w:sz="0" w:space="0" w:color="auto"/>
      </w:divBdr>
    </w:div>
    <w:div w:id="59524017">
      <w:bodyDiv w:val="1"/>
      <w:marLeft w:val="0"/>
      <w:marRight w:val="0"/>
      <w:marTop w:val="0"/>
      <w:marBottom w:val="0"/>
      <w:divBdr>
        <w:top w:val="none" w:sz="0" w:space="0" w:color="auto"/>
        <w:left w:val="none" w:sz="0" w:space="0" w:color="auto"/>
        <w:bottom w:val="none" w:sz="0" w:space="0" w:color="auto"/>
        <w:right w:val="none" w:sz="0" w:space="0" w:color="auto"/>
      </w:divBdr>
      <w:divsChild>
        <w:div w:id="1776973318">
          <w:marLeft w:val="0"/>
          <w:marRight w:val="0"/>
          <w:marTop w:val="0"/>
          <w:marBottom w:val="0"/>
          <w:divBdr>
            <w:top w:val="none" w:sz="0" w:space="0" w:color="auto"/>
            <w:left w:val="none" w:sz="0" w:space="0" w:color="auto"/>
            <w:bottom w:val="none" w:sz="0" w:space="0" w:color="auto"/>
            <w:right w:val="none" w:sz="0" w:space="0" w:color="auto"/>
          </w:divBdr>
        </w:div>
        <w:div w:id="1947157702">
          <w:marLeft w:val="0"/>
          <w:marRight w:val="0"/>
          <w:marTop w:val="0"/>
          <w:marBottom w:val="0"/>
          <w:divBdr>
            <w:top w:val="none" w:sz="0" w:space="0" w:color="auto"/>
            <w:left w:val="none" w:sz="0" w:space="0" w:color="auto"/>
            <w:bottom w:val="none" w:sz="0" w:space="0" w:color="auto"/>
            <w:right w:val="none" w:sz="0" w:space="0" w:color="auto"/>
          </w:divBdr>
        </w:div>
        <w:div w:id="121192539">
          <w:marLeft w:val="0"/>
          <w:marRight w:val="0"/>
          <w:marTop w:val="0"/>
          <w:marBottom w:val="0"/>
          <w:divBdr>
            <w:top w:val="none" w:sz="0" w:space="0" w:color="auto"/>
            <w:left w:val="none" w:sz="0" w:space="0" w:color="auto"/>
            <w:bottom w:val="none" w:sz="0" w:space="0" w:color="auto"/>
            <w:right w:val="none" w:sz="0" w:space="0" w:color="auto"/>
          </w:divBdr>
        </w:div>
      </w:divsChild>
    </w:div>
    <w:div w:id="80835576">
      <w:bodyDiv w:val="1"/>
      <w:marLeft w:val="0"/>
      <w:marRight w:val="0"/>
      <w:marTop w:val="0"/>
      <w:marBottom w:val="0"/>
      <w:divBdr>
        <w:top w:val="none" w:sz="0" w:space="0" w:color="auto"/>
        <w:left w:val="none" w:sz="0" w:space="0" w:color="auto"/>
        <w:bottom w:val="none" w:sz="0" w:space="0" w:color="auto"/>
        <w:right w:val="none" w:sz="0" w:space="0" w:color="auto"/>
      </w:divBdr>
    </w:div>
    <w:div w:id="143476960">
      <w:bodyDiv w:val="1"/>
      <w:marLeft w:val="0"/>
      <w:marRight w:val="0"/>
      <w:marTop w:val="0"/>
      <w:marBottom w:val="0"/>
      <w:divBdr>
        <w:top w:val="none" w:sz="0" w:space="0" w:color="auto"/>
        <w:left w:val="none" w:sz="0" w:space="0" w:color="auto"/>
        <w:bottom w:val="none" w:sz="0" w:space="0" w:color="auto"/>
        <w:right w:val="none" w:sz="0" w:space="0" w:color="auto"/>
      </w:divBdr>
    </w:div>
    <w:div w:id="159740692">
      <w:bodyDiv w:val="1"/>
      <w:marLeft w:val="0"/>
      <w:marRight w:val="0"/>
      <w:marTop w:val="0"/>
      <w:marBottom w:val="0"/>
      <w:divBdr>
        <w:top w:val="none" w:sz="0" w:space="0" w:color="auto"/>
        <w:left w:val="none" w:sz="0" w:space="0" w:color="auto"/>
        <w:bottom w:val="none" w:sz="0" w:space="0" w:color="auto"/>
        <w:right w:val="none" w:sz="0" w:space="0" w:color="auto"/>
      </w:divBdr>
      <w:divsChild>
        <w:div w:id="1458908063">
          <w:marLeft w:val="0"/>
          <w:marRight w:val="0"/>
          <w:marTop w:val="0"/>
          <w:marBottom w:val="0"/>
          <w:divBdr>
            <w:top w:val="none" w:sz="0" w:space="0" w:color="auto"/>
            <w:left w:val="none" w:sz="0" w:space="0" w:color="auto"/>
            <w:bottom w:val="none" w:sz="0" w:space="0" w:color="auto"/>
            <w:right w:val="none" w:sz="0" w:space="0" w:color="auto"/>
          </w:divBdr>
        </w:div>
      </w:divsChild>
    </w:div>
    <w:div w:id="168327783">
      <w:bodyDiv w:val="1"/>
      <w:marLeft w:val="0"/>
      <w:marRight w:val="0"/>
      <w:marTop w:val="0"/>
      <w:marBottom w:val="0"/>
      <w:divBdr>
        <w:top w:val="none" w:sz="0" w:space="0" w:color="auto"/>
        <w:left w:val="none" w:sz="0" w:space="0" w:color="auto"/>
        <w:bottom w:val="none" w:sz="0" w:space="0" w:color="auto"/>
        <w:right w:val="none" w:sz="0" w:space="0" w:color="auto"/>
      </w:divBdr>
    </w:div>
    <w:div w:id="183521189">
      <w:bodyDiv w:val="1"/>
      <w:marLeft w:val="0"/>
      <w:marRight w:val="0"/>
      <w:marTop w:val="0"/>
      <w:marBottom w:val="0"/>
      <w:divBdr>
        <w:top w:val="none" w:sz="0" w:space="0" w:color="auto"/>
        <w:left w:val="none" w:sz="0" w:space="0" w:color="auto"/>
        <w:bottom w:val="none" w:sz="0" w:space="0" w:color="auto"/>
        <w:right w:val="none" w:sz="0" w:space="0" w:color="auto"/>
      </w:divBdr>
    </w:div>
    <w:div w:id="259487636">
      <w:bodyDiv w:val="1"/>
      <w:marLeft w:val="0"/>
      <w:marRight w:val="0"/>
      <w:marTop w:val="0"/>
      <w:marBottom w:val="0"/>
      <w:divBdr>
        <w:top w:val="none" w:sz="0" w:space="0" w:color="auto"/>
        <w:left w:val="none" w:sz="0" w:space="0" w:color="auto"/>
        <w:bottom w:val="none" w:sz="0" w:space="0" w:color="auto"/>
        <w:right w:val="none" w:sz="0" w:space="0" w:color="auto"/>
      </w:divBdr>
    </w:div>
    <w:div w:id="261256528">
      <w:bodyDiv w:val="1"/>
      <w:marLeft w:val="0"/>
      <w:marRight w:val="0"/>
      <w:marTop w:val="0"/>
      <w:marBottom w:val="0"/>
      <w:divBdr>
        <w:top w:val="none" w:sz="0" w:space="0" w:color="auto"/>
        <w:left w:val="none" w:sz="0" w:space="0" w:color="auto"/>
        <w:bottom w:val="none" w:sz="0" w:space="0" w:color="auto"/>
        <w:right w:val="none" w:sz="0" w:space="0" w:color="auto"/>
      </w:divBdr>
    </w:div>
    <w:div w:id="269898070">
      <w:bodyDiv w:val="1"/>
      <w:marLeft w:val="0"/>
      <w:marRight w:val="0"/>
      <w:marTop w:val="0"/>
      <w:marBottom w:val="0"/>
      <w:divBdr>
        <w:top w:val="none" w:sz="0" w:space="0" w:color="auto"/>
        <w:left w:val="none" w:sz="0" w:space="0" w:color="auto"/>
        <w:bottom w:val="none" w:sz="0" w:space="0" w:color="auto"/>
        <w:right w:val="none" w:sz="0" w:space="0" w:color="auto"/>
      </w:divBdr>
    </w:div>
    <w:div w:id="300773489">
      <w:bodyDiv w:val="1"/>
      <w:marLeft w:val="0"/>
      <w:marRight w:val="0"/>
      <w:marTop w:val="0"/>
      <w:marBottom w:val="0"/>
      <w:divBdr>
        <w:top w:val="none" w:sz="0" w:space="0" w:color="auto"/>
        <w:left w:val="none" w:sz="0" w:space="0" w:color="auto"/>
        <w:bottom w:val="none" w:sz="0" w:space="0" w:color="auto"/>
        <w:right w:val="none" w:sz="0" w:space="0" w:color="auto"/>
      </w:divBdr>
    </w:div>
    <w:div w:id="309331762">
      <w:bodyDiv w:val="1"/>
      <w:marLeft w:val="0"/>
      <w:marRight w:val="0"/>
      <w:marTop w:val="0"/>
      <w:marBottom w:val="0"/>
      <w:divBdr>
        <w:top w:val="none" w:sz="0" w:space="0" w:color="auto"/>
        <w:left w:val="none" w:sz="0" w:space="0" w:color="auto"/>
        <w:bottom w:val="none" w:sz="0" w:space="0" w:color="auto"/>
        <w:right w:val="none" w:sz="0" w:space="0" w:color="auto"/>
      </w:divBdr>
    </w:div>
    <w:div w:id="312298434">
      <w:bodyDiv w:val="1"/>
      <w:marLeft w:val="0"/>
      <w:marRight w:val="0"/>
      <w:marTop w:val="0"/>
      <w:marBottom w:val="0"/>
      <w:divBdr>
        <w:top w:val="none" w:sz="0" w:space="0" w:color="auto"/>
        <w:left w:val="none" w:sz="0" w:space="0" w:color="auto"/>
        <w:bottom w:val="none" w:sz="0" w:space="0" w:color="auto"/>
        <w:right w:val="none" w:sz="0" w:space="0" w:color="auto"/>
      </w:divBdr>
    </w:div>
    <w:div w:id="367218289">
      <w:bodyDiv w:val="1"/>
      <w:marLeft w:val="0"/>
      <w:marRight w:val="0"/>
      <w:marTop w:val="0"/>
      <w:marBottom w:val="0"/>
      <w:divBdr>
        <w:top w:val="none" w:sz="0" w:space="0" w:color="auto"/>
        <w:left w:val="none" w:sz="0" w:space="0" w:color="auto"/>
        <w:bottom w:val="none" w:sz="0" w:space="0" w:color="auto"/>
        <w:right w:val="none" w:sz="0" w:space="0" w:color="auto"/>
      </w:divBdr>
      <w:divsChild>
        <w:div w:id="1487013596">
          <w:marLeft w:val="0"/>
          <w:marRight w:val="0"/>
          <w:marTop w:val="0"/>
          <w:marBottom w:val="0"/>
          <w:divBdr>
            <w:top w:val="none" w:sz="0" w:space="0" w:color="auto"/>
            <w:left w:val="none" w:sz="0" w:space="0" w:color="auto"/>
            <w:bottom w:val="none" w:sz="0" w:space="0" w:color="auto"/>
            <w:right w:val="none" w:sz="0" w:space="0" w:color="auto"/>
          </w:divBdr>
        </w:div>
        <w:div w:id="553388787">
          <w:marLeft w:val="0"/>
          <w:marRight w:val="0"/>
          <w:marTop w:val="0"/>
          <w:marBottom w:val="0"/>
          <w:divBdr>
            <w:top w:val="none" w:sz="0" w:space="0" w:color="auto"/>
            <w:left w:val="none" w:sz="0" w:space="0" w:color="auto"/>
            <w:bottom w:val="none" w:sz="0" w:space="0" w:color="auto"/>
            <w:right w:val="none" w:sz="0" w:space="0" w:color="auto"/>
          </w:divBdr>
        </w:div>
        <w:div w:id="407456500">
          <w:marLeft w:val="0"/>
          <w:marRight w:val="0"/>
          <w:marTop w:val="0"/>
          <w:marBottom w:val="0"/>
          <w:divBdr>
            <w:top w:val="none" w:sz="0" w:space="0" w:color="auto"/>
            <w:left w:val="none" w:sz="0" w:space="0" w:color="auto"/>
            <w:bottom w:val="none" w:sz="0" w:space="0" w:color="auto"/>
            <w:right w:val="none" w:sz="0" w:space="0" w:color="auto"/>
          </w:divBdr>
        </w:div>
      </w:divsChild>
    </w:div>
    <w:div w:id="367992258">
      <w:bodyDiv w:val="1"/>
      <w:marLeft w:val="0"/>
      <w:marRight w:val="0"/>
      <w:marTop w:val="0"/>
      <w:marBottom w:val="0"/>
      <w:divBdr>
        <w:top w:val="none" w:sz="0" w:space="0" w:color="auto"/>
        <w:left w:val="none" w:sz="0" w:space="0" w:color="auto"/>
        <w:bottom w:val="none" w:sz="0" w:space="0" w:color="auto"/>
        <w:right w:val="none" w:sz="0" w:space="0" w:color="auto"/>
      </w:divBdr>
    </w:div>
    <w:div w:id="383069062">
      <w:bodyDiv w:val="1"/>
      <w:marLeft w:val="0"/>
      <w:marRight w:val="0"/>
      <w:marTop w:val="0"/>
      <w:marBottom w:val="0"/>
      <w:divBdr>
        <w:top w:val="none" w:sz="0" w:space="0" w:color="auto"/>
        <w:left w:val="none" w:sz="0" w:space="0" w:color="auto"/>
        <w:bottom w:val="none" w:sz="0" w:space="0" w:color="auto"/>
        <w:right w:val="none" w:sz="0" w:space="0" w:color="auto"/>
      </w:divBdr>
    </w:div>
    <w:div w:id="404036083">
      <w:bodyDiv w:val="1"/>
      <w:marLeft w:val="0"/>
      <w:marRight w:val="0"/>
      <w:marTop w:val="0"/>
      <w:marBottom w:val="0"/>
      <w:divBdr>
        <w:top w:val="none" w:sz="0" w:space="0" w:color="auto"/>
        <w:left w:val="none" w:sz="0" w:space="0" w:color="auto"/>
        <w:bottom w:val="none" w:sz="0" w:space="0" w:color="auto"/>
        <w:right w:val="none" w:sz="0" w:space="0" w:color="auto"/>
      </w:divBdr>
    </w:div>
    <w:div w:id="413011238">
      <w:bodyDiv w:val="1"/>
      <w:marLeft w:val="0"/>
      <w:marRight w:val="0"/>
      <w:marTop w:val="0"/>
      <w:marBottom w:val="0"/>
      <w:divBdr>
        <w:top w:val="none" w:sz="0" w:space="0" w:color="auto"/>
        <w:left w:val="none" w:sz="0" w:space="0" w:color="auto"/>
        <w:bottom w:val="none" w:sz="0" w:space="0" w:color="auto"/>
        <w:right w:val="none" w:sz="0" w:space="0" w:color="auto"/>
      </w:divBdr>
      <w:divsChild>
        <w:div w:id="14594876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3840673">
      <w:bodyDiv w:val="1"/>
      <w:marLeft w:val="0"/>
      <w:marRight w:val="0"/>
      <w:marTop w:val="0"/>
      <w:marBottom w:val="0"/>
      <w:divBdr>
        <w:top w:val="none" w:sz="0" w:space="0" w:color="auto"/>
        <w:left w:val="none" w:sz="0" w:space="0" w:color="auto"/>
        <w:bottom w:val="none" w:sz="0" w:space="0" w:color="auto"/>
        <w:right w:val="none" w:sz="0" w:space="0" w:color="auto"/>
      </w:divBdr>
    </w:div>
    <w:div w:id="437213258">
      <w:bodyDiv w:val="1"/>
      <w:marLeft w:val="0"/>
      <w:marRight w:val="0"/>
      <w:marTop w:val="0"/>
      <w:marBottom w:val="0"/>
      <w:divBdr>
        <w:top w:val="none" w:sz="0" w:space="0" w:color="auto"/>
        <w:left w:val="none" w:sz="0" w:space="0" w:color="auto"/>
        <w:bottom w:val="none" w:sz="0" w:space="0" w:color="auto"/>
        <w:right w:val="none" w:sz="0" w:space="0" w:color="auto"/>
      </w:divBdr>
      <w:divsChild>
        <w:div w:id="193615658">
          <w:marLeft w:val="0"/>
          <w:marRight w:val="0"/>
          <w:marTop w:val="0"/>
          <w:marBottom w:val="0"/>
          <w:divBdr>
            <w:top w:val="none" w:sz="0" w:space="0" w:color="auto"/>
            <w:left w:val="none" w:sz="0" w:space="0" w:color="auto"/>
            <w:bottom w:val="none" w:sz="0" w:space="0" w:color="auto"/>
            <w:right w:val="none" w:sz="0" w:space="0" w:color="auto"/>
          </w:divBdr>
        </w:div>
      </w:divsChild>
    </w:div>
    <w:div w:id="454183130">
      <w:bodyDiv w:val="1"/>
      <w:marLeft w:val="0"/>
      <w:marRight w:val="0"/>
      <w:marTop w:val="0"/>
      <w:marBottom w:val="0"/>
      <w:divBdr>
        <w:top w:val="none" w:sz="0" w:space="0" w:color="auto"/>
        <w:left w:val="none" w:sz="0" w:space="0" w:color="auto"/>
        <w:bottom w:val="none" w:sz="0" w:space="0" w:color="auto"/>
        <w:right w:val="none" w:sz="0" w:space="0" w:color="auto"/>
      </w:divBdr>
    </w:div>
    <w:div w:id="510070096">
      <w:bodyDiv w:val="1"/>
      <w:marLeft w:val="0"/>
      <w:marRight w:val="0"/>
      <w:marTop w:val="0"/>
      <w:marBottom w:val="0"/>
      <w:divBdr>
        <w:top w:val="none" w:sz="0" w:space="0" w:color="auto"/>
        <w:left w:val="none" w:sz="0" w:space="0" w:color="auto"/>
        <w:bottom w:val="none" w:sz="0" w:space="0" w:color="auto"/>
        <w:right w:val="none" w:sz="0" w:space="0" w:color="auto"/>
      </w:divBdr>
    </w:div>
    <w:div w:id="562251024">
      <w:bodyDiv w:val="1"/>
      <w:marLeft w:val="0"/>
      <w:marRight w:val="0"/>
      <w:marTop w:val="0"/>
      <w:marBottom w:val="0"/>
      <w:divBdr>
        <w:top w:val="none" w:sz="0" w:space="0" w:color="auto"/>
        <w:left w:val="none" w:sz="0" w:space="0" w:color="auto"/>
        <w:bottom w:val="none" w:sz="0" w:space="0" w:color="auto"/>
        <w:right w:val="none" w:sz="0" w:space="0" w:color="auto"/>
      </w:divBdr>
    </w:div>
    <w:div w:id="632173750">
      <w:bodyDiv w:val="1"/>
      <w:marLeft w:val="0"/>
      <w:marRight w:val="0"/>
      <w:marTop w:val="0"/>
      <w:marBottom w:val="0"/>
      <w:divBdr>
        <w:top w:val="none" w:sz="0" w:space="0" w:color="auto"/>
        <w:left w:val="none" w:sz="0" w:space="0" w:color="auto"/>
        <w:bottom w:val="none" w:sz="0" w:space="0" w:color="auto"/>
        <w:right w:val="none" w:sz="0" w:space="0" w:color="auto"/>
      </w:divBdr>
      <w:divsChild>
        <w:div w:id="598559497">
          <w:marLeft w:val="0"/>
          <w:marRight w:val="0"/>
          <w:marTop w:val="0"/>
          <w:marBottom w:val="0"/>
          <w:divBdr>
            <w:top w:val="none" w:sz="0" w:space="0" w:color="auto"/>
            <w:left w:val="none" w:sz="0" w:space="0" w:color="auto"/>
            <w:bottom w:val="none" w:sz="0" w:space="0" w:color="auto"/>
            <w:right w:val="none" w:sz="0" w:space="0" w:color="auto"/>
          </w:divBdr>
          <w:divsChild>
            <w:div w:id="133244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80076">
      <w:bodyDiv w:val="1"/>
      <w:marLeft w:val="0"/>
      <w:marRight w:val="0"/>
      <w:marTop w:val="0"/>
      <w:marBottom w:val="0"/>
      <w:divBdr>
        <w:top w:val="none" w:sz="0" w:space="0" w:color="auto"/>
        <w:left w:val="none" w:sz="0" w:space="0" w:color="auto"/>
        <w:bottom w:val="none" w:sz="0" w:space="0" w:color="auto"/>
        <w:right w:val="none" w:sz="0" w:space="0" w:color="auto"/>
      </w:divBdr>
    </w:div>
    <w:div w:id="672143949">
      <w:bodyDiv w:val="1"/>
      <w:marLeft w:val="0"/>
      <w:marRight w:val="0"/>
      <w:marTop w:val="0"/>
      <w:marBottom w:val="0"/>
      <w:divBdr>
        <w:top w:val="none" w:sz="0" w:space="0" w:color="auto"/>
        <w:left w:val="none" w:sz="0" w:space="0" w:color="auto"/>
        <w:bottom w:val="none" w:sz="0" w:space="0" w:color="auto"/>
        <w:right w:val="none" w:sz="0" w:space="0" w:color="auto"/>
      </w:divBdr>
    </w:div>
    <w:div w:id="723334707">
      <w:bodyDiv w:val="1"/>
      <w:marLeft w:val="0"/>
      <w:marRight w:val="0"/>
      <w:marTop w:val="0"/>
      <w:marBottom w:val="0"/>
      <w:divBdr>
        <w:top w:val="none" w:sz="0" w:space="0" w:color="auto"/>
        <w:left w:val="none" w:sz="0" w:space="0" w:color="auto"/>
        <w:bottom w:val="none" w:sz="0" w:space="0" w:color="auto"/>
        <w:right w:val="none" w:sz="0" w:space="0" w:color="auto"/>
      </w:divBdr>
    </w:div>
    <w:div w:id="727411707">
      <w:bodyDiv w:val="1"/>
      <w:marLeft w:val="0"/>
      <w:marRight w:val="0"/>
      <w:marTop w:val="0"/>
      <w:marBottom w:val="0"/>
      <w:divBdr>
        <w:top w:val="none" w:sz="0" w:space="0" w:color="auto"/>
        <w:left w:val="none" w:sz="0" w:space="0" w:color="auto"/>
        <w:bottom w:val="none" w:sz="0" w:space="0" w:color="auto"/>
        <w:right w:val="none" w:sz="0" w:space="0" w:color="auto"/>
      </w:divBdr>
    </w:div>
    <w:div w:id="752513887">
      <w:bodyDiv w:val="1"/>
      <w:marLeft w:val="0"/>
      <w:marRight w:val="0"/>
      <w:marTop w:val="0"/>
      <w:marBottom w:val="0"/>
      <w:divBdr>
        <w:top w:val="none" w:sz="0" w:space="0" w:color="auto"/>
        <w:left w:val="none" w:sz="0" w:space="0" w:color="auto"/>
        <w:bottom w:val="none" w:sz="0" w:space="0" w:color="auto"/>
        <w:right w:val="none" w:sz="0" w:space="0" w:color="auto"/>
      </w:divBdr>
    </w:div>
    <w:div w:id="773213424">
      <w:bodyDiv w:val="1"/>
      <w:marLeft w:val="0"/>
      <w:marRight w:val="0"/>
      <w:marTop w:val="0"/>
      <w:marBottom w:val="0"/>
      <w:divBdr>
        <w:top w:val="none" w:sz="0" w:space="0" w:color="auto"/>
        <w:left w:val="none" w:sz="0" w:space="0" w:color="auto"/>
        <w:bottom w:val="none" w:sz="0" w:space="0" w:color="auto"/>
        <w:right w:val="none" w:sz="0" w:space="0" w:color="auto"/>
      </w:divBdr>
    </w:div>
    <w:div w:id="793988432">
      <w:bodyDiv w:val="1"/>
      <w:marLeft w:val="0"/>
      <w:marRight w:val="0"/>
      <w:marTop w:val="0"/>
      <w:marBottom w:val="0"/>
      <w:divBdr>
        <w:top w:val="none" w:sz="0" w:space="0" w:color="auto"/>
        <w:left w:val="none" w:sz="0" w:space="0" w:color="auto"/>
        <w:bottom w:val="none" w:sz="0" w:space="0" w:color="auto"/>
        <w:right w:val="none" w:sz="0" w:space="0" w:color="auto"/>
      </w:divBdr>
      <w:divsChild>
        <w:div w:id="193419585">
          <w:marLeft w:val="0"/>
          <w:marRight w:val="0"/>
          <w:marTop w:val="0"/>
          <w:marBottom w:val="0"/>
          <w:divBdr>
            <w:top w:val="none" w:sz="0" w:space="0" w:color="auto"/>
            <w:left w:val="none" w:sz="0" w:space="0" w:color="auto"/>
            <w:bottom w:val="none" w:sz="0" w:space="0" w:color="auto"/>
            <w:right w:val="none" w:sz="0" w:space="0" w:color="auto"/>
          </w:divBdr>
        </w:div>
      </w:divsChild>
    </w:div>
    <w:div w:id="812478379">
      <w:bodyDiv w:val="1"/>
      <w:marLeft w:val="0"/>
      <w:marRight w:val="0"/>
      <w:marTop w:val="0"/>
      <w:marBottom w:val="0"/>
      <w:divBdr>
        <w:top w:val="none" w:sz="0" w:space="0" w:color="auto"/>
        <w:left w:val="none" w:sz="0" w:space="0" w:color="auto"/>
        <w:bottom w:val="none" w:sz="0" w:space="0" w:color="auto"/>
        <w:right w:val="none" w:sz="0" w:space="0" w:color="auto"/>
      </w:divBdr>
    </w:div>
    <w:div w:id="822089566">
      <w:bodyDiv w:val="1"/>
      <w:marLeft w:val="0"/>
      <w:marRight w:val="0"/>
      <w:marTop w:val="0"/>
      <w:marBottom w:val="0"/>
      <w:divBdr>
        <w:top w:val="none" w:sz="0" w:space="0" w:color="auto"/>
        <w:left w:val="none" w:sz="0" w:space="0" w:color="auto"/>
        <w:bottom w:val="none" w:sz="0" w:space="0" w:color="auto"/>
        <w:right w:val="none" w:sz="0" w:space="0" w:color="auto"/>
      </w:divBdr>
      <w:divsChild>
        <w:div w:id="328676704">
          <w:marLeft w:val="0"/>
          <w:marRight w:val="0"/>
          <w:marTop w:val="0"/>
          <w:marBottom w:val="0"/>
          <w:divBdr>
            <w:top w:val="none" w:sz="0" w:space="0" w:color="auto"/>
            <w:left w:val="none" w:sz="0" w:space="0" w:color="auto"/>
            <w:bottom w:val="none" w:sz="0" w:space="0" w:color="auto"/>
            <w:right w:val="none" w:sz="0" w:space="0" w:color="auto"/>
          </w:divBdr>
        </w:div>
      </w:divsChild>
    </w:div>
    <w:div w:id="846333247">
      <w:bodyDiv w:val="1"/>
      <w:marLeft w:val="0"/>
      <w:marRight w:val="0"/>
      <w:marTop w:val="0"/>
      <w:marBottom w:val="0"/>
      <w:divBdr>
        <w:top w:val="none" w:sz="0" w:space="0" w:color="auto"/>
        <w:left w:val="none" w:sz="0" w:space="0" w:color="auto"/>
        <w:bottom w:val="none" w:sz="0" w:space="0" w:color="auto"/>
        <w:right w:val="none" w:sz="0" w:space="0" w:color="auto"/>
      </w:divBdr>
    </w:div>
    <w:div w:id="864098892">
      <w:bodyDiv w:val="1"/>
      <w:marLeft w:val="0"/>
      <w:marRight w:val="0"/>
      <w:marTop w:val="0"/>
      <w:marBottom w:val="0"/>
      <w:divBdr>
        <w:top w:val="none" w:sz="0" w:space="0" w:color="auto"/>
        <w:left w:val="none" w:sz="0" w:space="0" w:color="auto"/>
        <w:bottom w:val="none" w:sz="0" w:space="0" w:color="auto"/>
        <w:right w:val="none" w:sz="0" w:space="0" w:color="auto"/>
      </w:divBdr>
    </w:div>
    <w:div w:id="884605028">
      <w:bodyDiv w:val="1"/>
      <w:marLeft w:val="0"/>
      <w:marRight w:val="0"/>
      <w:marTop w:val="0"/>
      <w:marBottom w:val="0"/>
      <w:divBdr>
        <w:top w:val="none" w:sz="0" w:space="0" w:color="auto"/>
        <w:left w:val="none" w:sz="0" w:space="0" w:color="auto"/>
        <w:bottom w:val="none" w:sz="0" w:space="0" w:color="auto"/>
        <w:right w:val="none" w:sz="0" w:space="0" w:color="auto"/>
      </w:divBdr>
    </w:div>
    <w:div w:id="911963205">
      <w:bodyDiv w:val="1"/>
      <w:marLeft w:val="0"/>
      <w:marRight w:val="0"/>
      <w:marTop w:val="0"/>
      <w:marBottom w:val="0"/>
      <w:divBdr>
        <w:top w:val="none" w:sz="0" w:space="0" w:color="auto"/>
        <w:left w:val="none" w:sz="0" w:space="0" w:color="auto"/>
        <w:bottom w:val="none" w:sz="0" w:space="0" w:color="auto"/>
        <w:right w:val="none" w:sz="0" w:space="0" w:color="auto"/>
      </w:divBdr>
    </w:div>
    <w:div w:id="938101015">
      <w:bodyDiv w:val="1"/>
      <w:marLeft w:val="0"/>
      <w:marRight w:val="0"/>
      <w:marTop w:val="0"/>
      <w:marBottom w:val="0"/>
      <w:divBdr>
        <w:top w:val="none" w:sz="0" w:space="0" w:color="auto"/>
        <w:left w:val="none" w:sz="0" w:space="0" w:color="auto"/>
        <w:bottom w:val="none" w:sz="0" w:space="0" w:color="auto"/>
        <w:right w:val="none" w:sz="0" w:space="0" w:color="auto"/>
      </w:divBdr>
    </w:div>
    <w:div w:id="968512556">
      <w:bodyDiv w:val="1"/>
      <w:marLeft w:val="0"/>
      <w:marRight w:val="0"/>
      <w:marTop w:val="0"/>
      <w:marBottom w:val="0"/>
      <w:divBdr>
        <w:top w:val="none" w:sz="0" w:space="0" w:color="auto"/>
        <w:left w:val="none" w:sz="0" w:space="0" w:color="auto"/>
        <w:bottom w:val="none" w:sz="0" w:space="0" w:color="auto"/>
        <w:right w:val="none" w:sz="0" w:space="0" w:color="auto"/>
      </w:divBdr>
    </w:div>
    <w:div w:id="1037389817">
      <w:bodyDiv w:val="1"/>
      <w:marLeft w:val="0"/>
      <w:marRight w:val="0"/>
      <w:marTop w:val="0"/>
      <w:marBottom w:val="0"/>
      <w:divBdr>
        <w:top w:val="none" w:sz="0" w:space="0" w:color="auto"/>
        <w:left w:val="none" w:sz="0" w:space="0" w:color="auto"/>
        <w:bottom w:val="none" w:sz="0" w:space="0" w:color="auto"/>
        <w:right w:val="none" w:sz="0" w:space="0" w:color="auto"/>
      </w:divBdr>
    </w:div>
    <w:div w:id="1064570983">
      <w:bodyDiv w:val="1"/>
      <w:marLeft w:val="0"/>
      <w:marRight w:val="0"/>
      <w:marTop w:val="0"/>
      <w:marBottom w:val="0"/>
      <w:divBdr>
        <w:top w:val="none" w:sz="0" w:space="0" w:color="auto"/>
        <w:left w:val="none" w:sz="0" w:space="0" w:color="auto"/>
        <w:bottom w:val="none" w:sz="0" w:space="0" w:color="auto"/>
        <w:right w:val="none" w:sz="0" w:space="0" w:color="auto"/>
      </w:divBdr>
    </w:div>
    <w:div w:id="1071467237">
      <w:bodyDiv w:val="1"/>
      <w:marLeft w:val="0"/>
      <w:marRight w:val="0"/>
      <w:marTop w:val="0"/>
      <w:marBottom w:val="0"/>
      <w:divBdr>
        <w:top w:val="none" w:sz="0" w:space="0" w:color="auto"/>
        <w:left w:val="none" w:sz="0" w:space="0" w:color="auto"/>
        <w:bottom w:val="none" w:sz="0" w:space="0" w:color="auto"/>
        <w:right w:val="none" w:sz="0" w:space="0" w:color="auto"/>
      </w:divBdr>
      <w:divsChild>
        <w:div w:id="1850439739">
          <w:marLeft w:val="0"/>
          <w:marRight w:val="0"/>
          <w:marTop w:val="0"/>
          <w:marBottom w:val="0"/>
          <w:divBdr>
            <w:top w:val="none" w:sz="0" w:space="0" w:color="auto"/>
            <w:left w:val="none" w:sz="0" w:space="0" w:color="auto"/>
            <w:bottom w:val="none" w:sz="0" w:space="0" w:color="auto"/>
            <w:right w:val="none" w:sz="0" w:space="0" w:color="auto"/>
          </w:divBdr>
        </w:div>
        <w:div w:id="391929865">
          <w:marLeft w:val="0"/>
          <w:marRight w:val="0"/>
          <w:marTop w:val="0"/>
          <w:marBottom w:val="0"/>
          <w:divBdr>
            <w:top w:val="none" w:sz="0" w:space="0" w:color="auto"/>
            <w:left w:val="none" w:sz="0" w:space="0" w:color="auto"/>
            <w:bottom w:val="none" w:sz="0" w:space="0" w:color="auto"/>
            <w:right w:val="none" w:sz="0" w:space="0" w:color="auto"/>
          </w:divBdr>
        </w:div>
        <w:div w:id="1265071185">
          <w:marLeft w:val="0"/>
          <w:marRight w:val="0"/>
          <w:marTop w:val="0"/>
          <w:marBottom w:val="0"/>
          <w:divBdr>
            <w:top w:val="none" w:sz="0" w:space="0" w:color="auto"/>
            <w:left w:val="none" w:sz="0" w:space="0" w:color="auto"/>
            <w:bottom w:val="none" w:sz="0" w:space="0" w:color="auto"/>
            <w:right w:val="none" w:sz="0" w:space="0" w:color="auto"/>
          </w:divBdr>
        </w:div>
        <w:div w:id="2139492510">
          <w:marLeft w:val="0"/>
          <w:marRight w:val="0"/>
          <w:marTop w:val="0"/>
          <w:marBottom w:val="0"/>
          <w:divBdr>
            <w:top w:val="none" w:sz="0" w:space="0" w:color="auto"/>
            <w:left w:val="none" w:sz="0" w:space="0" w:color="auto"/>
            <w:bottom w:val="none" w:sz="0" w:space="0" w:color="auto"/>
            <w:right w:val="none" w:sz="0" w:space="0" w:color="auto"/>
          </w:divBdr>
        </w:div>
        <w:div w:id="218636585">
          <w:marLeft w:val="0"/>
          <w:marRight w:val="0"/>
          <w:marTop w:val="0"/>
          <w:marBottom w:val="0"/>
          <w:divBdr>
            <w:top w:val="none" w:sz="0" w:space="0" w:color="auto"/>
            <w:left w:val="none" w:sz="0" w:space="0" w:color="auto"/>
            <w:bottom w:val="none" w:sz="0" w:space="0" w:color="auto"/>
            <w:right w:val="none" w:sz="0" w:space="0" w:color="auto"/>
          </w:divBdr>
        </w:div>
        <w:div w:id="712465458">
          <w:marLeft w:val="0"/>
          <w:marRight w:val="0"/>
          <w:marTop w:val="0"/>
          <w:marBottom w:val="0"/>
          <w:divBdr>
            <w:top w:val="none" w:sz="0" w:space="0" w:color="auto"/>
            <w:left w:val="none" w:sz="0" w:space="0" w:color="auto"/>
            <w:bottom w:val="none" w:sz="0" w:space="0" w:color="auto"/>
            <w:right w:val="none" w:sz="0" w:space="0" w:color="auto"/>
          </w:divBdr>
        </w:div>
        <w:div w:id="191041012">
          <w:marLeft w:val="0"/>
          <w:marRight w:val="0"/>
          <w:marTop w:val="0"/>
          <w:marBottom w:val="0"/>
          <w:divBdr>
            <w:top w:val="none" w:sz="0" w:space="0" w:color="auto"/>
            <w:left w:val="none" w:sz="0" w:space="0" w:color="auto"/>
            <w:bottom w:val="none" w:sz="0" w:space="0" w:color="auto"/>
            <w:right w:val="none" w:sz="0" w:space="0" w:color="auto"/>
          </w:divBdr>
        </w:div>
        <w:div w:id="1491945133">
          <w:marLeft w:val="0"/>
          <w:marRight w:val="0"/>
          <w:marTop w:val="0"/>
          <w:marBottom w:val="0"/>
          <w:divBdr>
            <w:top w:val="none" w:sz="0" w:space="0" w:color="auto"/>
            <w:left w:val="none" w:sz="0" w:space="0" w:color="auto"/>
            <w:bottom w:val="none" w:sz="0" w:space="0" w:color="auto"/>
            <w:right w:val="none" w:sz="0" w:space="0" w:color="auto"/>
          </w:divBdr>
        </w:div>
        <w:div w:id="102384770">
          <w:marLeft w:val="0"/>
          <w:marRight w:val="0"/>
          <w:marTop w:val="0"/>
          <w:marBottom w:val="0"/>
          <w:divBdr>
            <w:top w:val="none" w:sz="0" w:space="0" w:color="auto"/>
            <w:left w:val="none" w:sz="0" w:space="0" w:color="auto"/>
            <w:bottom w:val="none" w:sz="0" w:space="0" w:color="auto"/>
            <w:right w:val="none" w:sz="0" w:space="0" w:color="auto"/>
          </w:divBdr>
        </w:div>
        <w:div w:id="1370953679">
          <w:marLeft w:val="0"/>
          <w:marRight w:val="0"/>
          <w:marTop w:val="0"/>
          <w:marBottom w:val="0"/>
          <w:divBdr>
            <w:top w:val="none" w:sz="0" w:space="0" w:color="auto"/>
            <w:left w:val="none" w:sz="0" w:space="0" w:color="auto"/>
            <w:bottom w:val="none" w:sz="0" w:space="0" w:color="auto"/>
            <w:right w:val="none" w:sz="0" w:space="0" w:color="auto"/>
          </w:divBdr>
        </w:div>
        <w:div w:id="1733504178">
          <w:marLeft w:val="0"/>
          <w:marRight w:val="0"/>
          <w:marTop w:val="0"/>
          <w:marBottom w:val="0"/>
          <w:divBdr>
            <w:top w:val="none" w:sz="0" w:space="0" w:color="auto"/>
            <w:left w:val="none" w:sz="0" w:space="0" w:color="auto"/>
            <w:bottom w:val="none" w:sz="0" w:space="0" w:color="auto"/>
            <w:right w:val="none" w:sz="0" w:space="0" w:color="auto"/>
          </w:divBdr>
        </w:div>
        <w:div w:id="1112437283">
          <w:marLeft w:val="0"/>
          <w:marRight w:val="0"/>
          <w:marTop w:val="0"/>
          <w:marBottom w:val="0"/>
          <w:divBdr>
            <w:top w:val="none" w:sz="0" w:space="0" w:color="auto"/>
            <w:left w:val="none" w:sz="0" w:space="0" w:color="auto"/>
            <w:bottom w:val="none" w:sz="0" w:space="0" w:color="auto"/>
            <w:right w:val="none" w:sz="0" w:space="0" w:color="auto"/>
          </w:divBdr>
        </w:div>
        <w:div w:id="1094320161">
          <w:marLeft w:val="0"/>
          <w:marRight w:val="0"/>
          <w:marTop w:val="0"/>
          <w:marBottom w:val="0"/>
          <w:divBdr>
            <w:top w:val="none" w:sz="0" w:space="0" w:color="auto"/>
            <w:left w:val="none" w:sz="0" w:space="0" w:color="auto"/>
            <w:bottom w:val="none" w:sz="0" w:space="0" w:color="auto"/>
            <w:right w:val="none" w:sz="0" w:space="0" w:color="auto"/>
          </w:divBdr>
        </w:div>
        <w:div w:id="2028293473">
          <w:marLeft w:val="0"/>
          <w:marRight w:val="0"/>
          <w:marTop w:val="0"/>
          <w:marBottom w:val="0"/>
          <w:divBdr>
            <w:top w:val="none" w:sz="0" w:space="0" w:color="auto"/>
            <w:left w:val="none" w:sz="0" w:space="0" w:color="auto"/>
            <w:bottom w:val="none" w:sz="0" w:space="0" w:color="auto"/>
            <w:right w:val="none" w:sz="0" w:space="0" w:color="auto"/>
          </w:divBdr>
        </w:div>
        <w:div w:id="752161318">
          <w:marLeft w:val="0"/>
          <w:marRight w:val="0"/>
          <w:marTop w:val="0"/>
          <w:marBottom w:val="0"/>
          <w:divBdr>
            <w:top w:val="none" w:sz="0" w:space="0" w:color="auto"/>
            <w:left w:val="none" w:sz="0" w:space="0" w:color="auto"/>
            <w:bottom w:val="none" w:sz="0" w:space="0" w:color="auto"/>
            <w:right w:val="none" w:sz="0" w:space="0" w:color="auto"/>
          </w:divBdr>
        </w:div>
        <w:div w:id="1405906890">
          <w:marLeft w:val="0"/>
          <w:marRight w:val="0"/>
          <w:marTop w:val="0"/>
          <w:marBottom w:val="0"/>
          <w:divBdr>
            <w:top w:val="none" w:sz="0" w:space="0" w:color="auto"/>
            <w:left w:val="none" w:sz="0" w:space="0" w:color="auto"/>
            <w:bottom w:val="none" w:sz="0" w:space="0" w:color="auto"/>
            <w:right w:val="none" w:sz="0" w:space="0" w:color="auto"/>
          </w:divBdr>
        </w:div>
      </w:divsChild>
    </w:div>
    <w:div w:id="1076828140">
      <w:bodyDiv w:val="1"/>
      <w:marLeft w:val="0"/>
      <w:marRight w:val="0"/>
      <w:marTop w:val="0"/>
      <w:marBottom w:val="0"/>
      <w:divBdr>
        <w:top w:val="none" w:sz="0" w:space="0" w:color="auto"/>
        <w:left w:val="none" w:sz="0" w:space="0" w:color="auto"/>
        <w:bottom w:val="none" w:sz="0" w:space="0" w:color="auto"/>
        <w:right w:val="none" w:sz="0" w:space="0" w:color="auto"/>
      </w:divBdr>
    </w:div>
    <w:div w:id="1094979780">
      <w:bodyDiv w:val="1"/>
      <w:marLeft w:val="0"/>
      <w:marRight w:val="0"/>
      <w:marTop w:val="0"/>
      <w:marBottom w:val="0"/>
      <w:divBdr>
        <w:top w:val="none" w:sz="0" w:space="0" w:color="auto"/>
        <w:left w:val="none" w:sz="0" w:space="0" w:color="auto"/>
        <w:bottom w:val="none" w:sz="0" w:space="0" w:color="auto"/>
        <w:right w:val="none" w:sz="0" w:space="0" w:color="auto"/>
      </w:divBdr>
    </w:div>
    <w:div w:id="1098870996">
      <w:bodyDiv w:val="1"/>
      <w:marLeft w:val="0"/>
      <w:marRight w:val="0"/>
      <w:marTop w:val="0"/>
      <w:marBottom w:val="0"/>
      <w:divBdr>
        <w:top w:val="none" w:sz="0" w:space="0" w:color="auto"/>
        <w:left w:val="none" w:sz="0" w:space="0" w:color="auto"/>
        <w:bottom w:val="none" w:sz="0" w:space="0" w:color="auto"/>
        <w:right w:val="none" w:sz="0" w:space="0" w:color="auto"/>
      </w:divBdr>
      <w:divsChild>
        <w:div w:id="521208900">
          <w:marLeft w:val="0"/>
          <w:marRight w:val="0"/>
          <w:marTop w:val="0"/>
          <w:marBottom w:val="0"/>
          <w:divBdr>
            <w:top w:val="none" w:sz="0" w:space="0" w:color="auto"/>
            <w:left w:val="none" w:sz="0" w:space="0" w:color="auto"/>
            <w:bottom w:val="none" w:sz="0" w:space="0" w:color="auto"/>
            <w:right w:val="none" w:sz="0" w:space="0" w:color="auto"/>
          </w:divBdr>
        </w:div>
        <w:div w:id="253126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3361096">
              <w:marLeft w:val="0"/>
              <w:marRight w:val="0"/>
              <w:marTop w:val="0"/>
              <w:marBottom w:val="0"/>
              <w:divBdr>
                <w:top w:val="none" w:sz="0" w:space="0" w:color="auto"/>
                <w:left w:val="none" w:sz="0" w:space="0" w:color="auto"/>
                <w:bottom w:val="none" w:sz="0" w:space="0" w:color="auto"/>
                <w:right w:val="none" w:sz="0" w:space="0" w:color="auto"/>
              </w:divBdr>
            </w:div>
            <w:div w:id="392394569">
              <w:marLeft w:val="0"/>
              <w:marRight w:val="0"/>
              <w:marTop w:val="0"/>
              <w:marBottom w:val="0"/>
              <w:divBdr>
                <w:top w:val="none" w:sz="0" w:space="0" w:color="auto"/>
                <w:left w:val="none" w:sz="0" w:space="0" w:color="auto"/>
                <w:bottom w:val="none" w:sz="0" w:space="0" w:color="auto"/>
                <w:right w:val="none" w:sz="0" w:space="0" w:color="auto"/>
              </w:divBdr>
            </w:div>
            <w:div w:id="1682855435">
              <w:marLeft w:val="0"/>
              <w:marRight w:val="0"/>
              <w:marTop w:val="0"/>
              <w:marBottom w:val="0"/>
              <w:divBdr>
                <w:top w:val="none" w:sz="0" w:space="0" w:color="auto"/>
                <w:left w:val="none" w:sz="0" w:space="0" w:color="auto"/>
                <w:bottom w:val="none" w:sz="0" w:space="0" w:color="auto"/>
                <w:right w:val="none" w:sz="0" w:space="0" w:color="auto"/>
              </w:divBdr>
            </w:div>
            <w:div w:id="1008675393">
              <w:marLeft w:val="0"/>
              <w:marRight w:val="0"/>
              <w:marTop w:val="0"/>
              <w:marBottom w:val="0"/>
              <w:divBdr>
                <w:top w:val="none" w:sz="0" w:space="0" w:color="auto"/>
                <w:left w:val="none" w:sz="0" w:space="0" w:color="auto"/>
                <w:bottom w:val="none" w:sz="0" w:space="0" w:color="auto"/>
                <w:right w:val="none" w:sz="0" w:space="0" w:color="auto"/>
              </w:divBdr>
              <w:divsChild>
                <w:div w:id="307714446">
                  <w:marLeft w:val="0"/>
                  <w:marRight w:val="0"/>
                  <w:marTop w:val="0"/>
                  <w:marBottom w:val="0"/>
                  <w:divBdr>
                    <w:top w:val="none" w:sz="0" w:space="4" w:color="auto"/>
                    <w:left w:val="none" w:sz="0" w:space="0" w:color="auto"/>
                    <w:bottom w:val="none" w:sz="0" w:space="4" w:color="auto"/>
                    <w:right w:val="none" w:sz="0" w:space="0" w:color="auto"/>
                  </w:divBdr>
                </w:div>
              </w:divsChild>
            </w:div>
          </w:divsChild>
        </w:div>
        <w:div w:id="2040203580">
          <w:marLeft w:val="0"/>
          <w:marRight w:val="0"/>
          <w:marTop w:val="0"/>
          <w:marBottom w:val="0"/>
          <w:divBdr>
            <w:top w:val="none" w:sz="0" w:space="0" w:color="auto"/>
            <w:left w:val="none" w:sz="0" w:space="0" w:color="auto"/>
            <w:bottom w:val="none" w:sz="0" w:space="0" w:color="auto"/>
            <w:right w:val="none" w:sz="0" w:space="0" w:color="auto"/>
          </w:divBdr>
          <w:divsChild>
            <w:div w:id="771052918">
              <w:marLeft w:val="0"/>
              <w:marRight w:val="0"/>
              <w:marTop w:val="0"/>
              <w:marBottom w:val="0"/>
              <w:divBdr>
                <w:top w:val="none" w:sz="0" w:space="0" w:color="auto"/>
                <w:left w:val="none" w:sz="0" w:space="0" w:color="auto"/>
                <w:bottom w:val="none" w:sz="0" w:space="0" w:color="auto"/>
                <w:right w:val="none" w:sz="0" w:space="0" w:color="auto"/>
              </w:divBdr>
            </w:div>
            <w:div w:id="929703040">
              <w:marLeft w:val="0"/>
              <w:marRight w:val="0"/>
              <w:marTop w:val="0"/>
              <w:marBottom w:val="0"/>
              <w:divBdr>
                <w:top w:val="none" w:sz="0" w:space="0" w:color="auto"/>
                <w:left w:val="none" w:sz="0" w:space="0" w:color="auto"/>
                <w:bottom w:val="none" w:sz="0" w:space="0" w:color="auto"/>
                <w:right w:val="none" w:sz="0" w:space="0" w:color="auto"/>
              </w:divBdr>
            </w:div>
            <w:div w:id="1120226883">
              <w:marLeft w:val="0"/>
              <w:marRight w:val="0"/>
              <w:marTop w:val="0"/>
              <w:marBottom w:val="0"/>
              <w:divBdr>
                <w:top w:val="none" w:sz="0" w:space="0" w:color="auto"/>
                <w:left w:val="none" w:sz="0" w:space="0" w:color="auto"/>
                <w:bottom w:val="none" w:sz="0" w:space="0" w:color="auto"/>
                <w:right w:val="none" w:sz="0" w:space="0" w:color="auto"/>
              </w:divBdr>
            </w:div>
            <w:div w:id="301228259">
              <w:marLeft w:val="0"/>
              <w:marRight w:val="0"/>
              <w:marTop w:val="0"/>
              <w:marBottom w:val="0"/>
              <w:divBdr>
                <w:top w:val="none" w:sz="0" w:space="0" w:color="auto"/>
                <w:left w:val="none" w:sz="0" w:space="0" w:color="auto"/>
                <w:bottom w:val="none" w:sz="0" w:space="0" w:color="auto"/>
                <w:right w:val="none" w:sz="0" w:space="0" w:color="auto"/>
              </w:divBdr>
            </w:div>
            <w:div w:id="326634032">
              <w:marLeft w:val="0"/>
              <w:marRight w:val="0"/>
              <w:marTop w:val="0"/>
              <w:marBottom w:val="0"/>
              <w:divBdr>
                <w:top w:val="none" w:sz="0" w:space="0" w:color="auto"/>
                <w:left w:val="none" w:sz="0" w:space="0" w:color="auto"/>
                <w:bottom w:val="none" w:sz="0" w:space="0" w:color="auto"/>
                <w:right w:val="none" w:sz="0" w:space="0" w:color="auto"/>
              </w:divBdr>
            </w:div>
            <w:div w:id="1114515779">
              <w:marLeft w:val="0"/>
              <w:marRight w:val="0"/>
              <w:marTop w:val="0"/>
              <w:marBottom w:val="0"/>
              <w:divBdr>
                <w:top w:val="none" w:sz="0" w:space="0" w:color="auto"/>
                <w:left w:val="none" w:sz="0" w:space="0" w:color="auto"/>
                <w:bottom w:val="none" w:sz="0" w:space="0" w:color="auto"/>
                <w:right w:val="none" w:sz="0" w:space="0" w:color="auto"/>
              </w:divBdr>
              <w:divsChild>
                <w:div w:id="18790104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112239596">
      <w:bodyDiv w:val="1"/>
      <w:marLeft w:val="0"/>
      <w:marRight w:val="0"/>
      <w:marTop w:val="0"/>
      <w:marBottom w:val="0"/>
      <w:divBdr>
        <w:top w:val="none" w:sz="0" w:space="0" w:color="auto"/>
        <w:left w:val="none" w:sz="0" w:space="0" w:color="auto"/>
        <w:bottom w:val="none" w:sz="0" w:space="0" w:color="auto"/>
        <w:right w:val="none" w:sz="0" w:space="0" w:color="auto"/>
      </w:divBdr>
      <w:divsChild>
        <w:div w:id="347873934">
          <w:marLeft w:val="0"/>
          <w:marRight w:val="0"/>
          <w:marTop w:val="0"/>
          <w:marBottom w:val="0"/>
          <w:divBdr>
            <w:top w:val="none" w:sz="0" w:space="0" w:color="auto"/>
            <w:left w:val="none" w:sz="0" w:space="0" w:color="auto"/>
            <w:bottom w:val="none" w:sz="0" w:space="0" w:color="auto"/>
            <w:right w:val="none" w:sz="0" w:space="0" w:color="auto"/>
          </w:divBdr>
          <w:divsChild>
            <w:div w:id="1494685281">
              <w:marLeft w:val="0"/>
              <w:marRight w:val="0"/>
              <w:marTop w:val="0"/>
              <w:marBottom w:val="0"/>
              <w:divBdr>
                <w:top w:val="none" w:sz="0" w:space="0" w:color="auto"/>
                <w:left w:val="none" w:sz="0" w:space="0" w:color="auto"/>
                <w:bottom w:val="none" w:sz="0" w:space="0" w:color="auto"/>
                <w:right w:val="none" w:sz="0" w:space="0" w:color="auto"/>
              </w:divBdr>
              <w:divsChild>
                <w:div w:id="519974160">
                  <w:marLeft w:val="0"/>
                  <w:marRight w:val="0"/>
                  <w:marTop w:val="0"/>
                  <w:marBottom w:val="0"/>
                  <w:divBdr>
                    <w:top w:val="none" w:sz="0" w:space="0" w:color="auto"/>
                    <w:left w:val="none" w:sz="0" w:space="0" w:color="auto"/>
                    <w:bottom w:val="none" w:sz="0" w:space="0" w:color="auto"/>
                    <w:right w:val="none" w:sz="0" w:space="0" w:color="auto"/>
                  </w:divBdr>
                  <w:divsChild>
                    <w:div w:id="806819425">
                      <w:marLeft w:val="0"/>
                      <w:marRight w:val="0"/>
                      <w:marTop w:val="0"/>
                      <w:marBottom w:val="0"/>
                      <w:divBdr>
                        <w:top w:val="none" w:sz="0" w:space="0" w:color="auto"/>
                        <w:left w:val="none" w:sz="0" w:space="0" w:color="auto"/>
                        <w:bottom w:val="none" w:sz="0" w:space="0" w:color="auto"/>
                        <w:right w:val="none" w:sz="0" w:space="0" w:color="auto"/>
                      </w:divBdr>
                      <w:divsChild>
                        <w:div w:id="9282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4590736">
      <w:bodyDiv w:val="1"/>
      <w:marLeft w:val="0"/>
      <w:marRight w:val="0"/>
      <w:marTop w:val="0"/>
      <w:marBottom w:val="0"/>
      <w:divBdr>
        <w:top w:val="none" w:sz="0" w:space="0" w:color="auto"/>
        <w:left w:val="none" w:sz="0" w:space="0" w:color="auto"/>
        <w:bottom w:val="none" w:sz="0" w:space="0" w:color="auto"/>
        <w:right w:val="none" w:sz="0" w:space="0" w:color="auto"/>
      </w:divBdr>
    </w:div>
    <w:div w:id="1149981769">
      <w:bodyDiv w:val="1"/>
      <w:marLeft w:val="0"/>
      <w:marRight w:val="0"/>
      <w:marTop w:val="0"/>
      <w:marBottom w:val="0"/>
      <w:divBdr>
        <w:top w:val="none" w:sz="0" w:space="0" w:color="auto"/>
        <w:left w:val="none" w:sz="0" w:space="0" w:color="auto"/>
        <w:bottom w:val="none" w:sz="0" w:space="0" w:color="auto"/>
        <w:right w:val="none" w:sz="0" w:space="0" w:color="auto"/>
      </w:divBdr>
    </w:div>
    <w:div w:id="1190991031">
      <w:bodyDiv w:val="1"/>
      <w:marLeft w:val="0"/>
      <w:marRight w:val="0"/>
      <w:marTop w:val="0"/>
      <w:marBottom w:val="0"/>
      <w:divBdr>
        <w:top w:val="none" w:sz="0" w:space="0" w:color="auto"/>
        <w:left w:val="none" w:sz="0" w:space="0" w:color="auto"/>
        <w:bottom w:val="none" w:sz="0" w:space="0" w:color="auto"/>
        <w:right w:val="none" w:sz="0" w:space="0" w:color="auto"/>
      </w:divBdr>
      <w:divsChild>
        <w:div w:id="567039941">
          <w:marLeft w:val="0"/>
          <w:marRight w:val="0"/>
          <w:marTop w:val="0"/>
          <w:marBottom w:val="0"/>
          <w:divBdr>
            <w:top w:val="none" w:sz="0" w:space="0" w:color="auto"/>
            <w:left w:val="none" w:sz="0" w:space="0" w:color="auto"/>
            <w:bottom w:val="none" w:sz="0" w:space="0" w:color="auto"/>
            <w:right w:val="none" w:sz="0" w:space="0" w:color="auto"/>
          </w:divBdr>
        </w:div>
      </w:divsChild>
    </w:div>
    <w:div w:id="1235044985">
      <w:bodyDiv w:val="1"/>
      <w:marLeft w:val="0"/>
      <w:marRight w:val="0"/>
      <w:marTop w:val="0"/>
      <w:marBottom w:val="0"/>
      <w:divBdr>
        <w:top w:val="none" w:sz="0" w:space="0" w:color="auto"/>
        <w:left w:val="none" w:sz="0" w:space="0" w:color="auto"/>
        <w:bottom w:val="none" w:sz="0" w:space="0" w:color="auto"/>
        <w:right w:val="none" w:sz="0" w:space="0" w:color="auto"/>
      </w:divBdr>
    </w:div>
    <w:div w:id="1272128454">
      <w:bodyDiv w:val="1"/>
      <w:marLeft w:val="0"/>
      <w:marRight w:val="0"/>
      <w:marTop w:val="0"/>
      <w:marBottom w:val="0"/>
      <w:divBdr>
        <w:top w:val="none" w:sz="0" w:space="0" w:color="auto"/>
        <w:left w:val="none" w:sz="0" w:space="0" w:color="auto"/>
        <w:bottom w:val="none" w:sz="0" w:space="0" w:color="auto"/>
        <w:right w:val="none" w:sz="0" w:space="0" w:color="auto"/>
      </w:divBdr>
      <w:divsChild>
        <w:div w:id="1325545645">
          <w:marLeft w:val="0"/>
          <w:marRight w:val="0"/>
          <w:marTop w:val="0"/>
          <w:marBottom w:val="0"/>
          <w:divBdr>
            <w:top w:val="none" w:sz="0" w:space="0" w:color="auto"/>
            <w:left w:val="none" w:sz="0" w:space="0" w:color="auto"/>
            <w:bottom w:val="none" w:sz="0" w:space="0" w:color="auto"/>
            <w:right w:val="none" w:sz="0" w:space="0" w:color="auto"/>
          </w:divBdr>
          <w:divsChild>
            <w:div w:id="104806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958166">
      <w:bodyDiv w:val="1"/>
      <w:marLeft w:val="0"/>
      <w:marRight w:val="0"/>
      <w:marTop w:val="0"/>
      <w:marBottom w:val="0"/>
      <w:divBdr>
        <w:top w:val="none" w:sz="0" w:space="0" w:color="auto"/>
        <w:left w:val="none" w:sz="0" w:space="0" w:color="auto"/>
        <w:bottom w:val="none" w:sz="0" w:space="0" w:color="auto"/>
        <w:right w:val="none" w:sz="0" w:space="0" w:color="auto"/>
      </w:divBdr>
    </w:div>
    <w:div w:id="1292830002">
      <w:bodyDiv w:val="1"/>
      <w:marLeft w:val="0"/>
      <w:marRight w:val="0"/>
      <w:marTop w:val="0"/>
      <w:marBottom w:val="0"/>
      <w:divBdr>
        <w:top w:val="none" w:sz="0" w:space="0" w:color="auto"/>
        <w:left w:val="none" w:sz="0" w:space="0" w:color="auto"/>
        <w:bottom w:val="none" w:sz="0" w:space="0" w:color="auto"/>
        <w:right w:val="none" w:sz="0" w:space="0" w:color="auto"/>
      </w:divBdr>
    </w:div>
    <w:div w:id="1295677276">
      <w:bodyDiv w:val="1"/>
      <w:marLeft w:val="0"/>
      <w:marRight w:val="0"/>
      <w:marTop w:val="0"/>
      <w:marBottom w:val="0"/>
      <w:divBdr>
        <w:top w:val="none" w:sz="0" w:space="0" w:color="auto"/>
        <w:left w:val="none" w:sz="0" w:space="0" w:color="auto"/>
        <w:bottom w:val="none" w:sz="0" w:space="0" w:color="auto"/>
        <w:right w:val="none" w:sz="0" w:space="0" w:color="auto"/>
      </w:divBdr>
    </w:div>
    <w:div w:id="1306085565">
      <w:bodyDiv w:val="1"/>
      <w:marLeft w:val="0"/>
      <w:marRight w:val="0"/>
      <w:marTop w:val="0"/>
      <w:marBottom w:val="0"/>
      <w:divBdr>
        <w:top w:val="none" w:sz="0" w:space="0" w:color="auto"/>
        <w:left w:val="none" w:sz="0" w:space="0" w:color="auto"/>
        <w:bottom w:val="none" w:sz="0" w:space="0" w:color="auto"/>
        <w:right w:val="none" w:sz="0" w:space="0" w:color="auto"/>
      </w:divBdr>
    </w:div>
    <w:div w:id="1318805682">
      <w:bodyDiv w:val="1"/>
      <w:marLeft w:val="0"/>
      <w:marRight w:val="0"/>
      <w:marTop w:val="0"/>
      <w:marBottom w:val="0"/>
      <w:divBdr>
        <w:top w:val="none" w:sz="0" w:space="0" w:color="auto"/>
        <w:left w:val="none" w:sz="0" w:space="0" w:color="auto"/>
        <w:bottom w:val="none" w:sz="0" w:space="0" w:color="auto"/>
        <w:right w:val="none" w:sz="0" w:space="0" w:color="auto"/>
      </w:divBdr>
    </w:div>
    <w:div w:id="1355114056">
      <w:bodyDiv w:val="1"/>
      <w:marLeft w:val="0"/>
      <w:marRight w:val="0"/>
      <w:marTop w:val="0"/>
      <w:marBottom w:val="0"/>
      <w:divBdr>
        <w:top w:val="none" w:sz="0" w:space="0" w:color="auto"/>
        <w:left w:val="none" w:sz="0" w:space="0" w:color="auto"/>
        <w:bottom w:val="none" w:sz="0" w:space="0" w:color="auto"/>
        <w:right w:val="none" w:sz="0" w:space="0" w:color="auto"/>
      </w:divBdr>
    </w:div>
    <w:div w:id="1360934509">
      <w:bodyDiv w:val="1"/>
      <w:marLeft w:val="0"/>
      <w:marRight w:val="0"/>
      <w:marTop w:val="0"/>
      <w:marBottom w:val="0"/>
      <w:divBdr>
        <w:top w:val="none" w:sz="0" w:space="0" w:color="auto"/>
        <w:left w:val="none" w:sz="0" w:space="0" w:color="auto"/>
        <w:bottom w:val="none" w:sz="0" w:space="0" w:color="auto"/>
        <w:right w:val="none" w:sz="0" w:space="0" w:color="auto"/>
      </w:divBdr>
    </w:div>
    <w:div w:id="1377125319">
      <w:bodyDiv w:val="1"/>
      <w:marLeft w:val="0"/>
      <w:marRight w:val="0"/>
      <w:marTop w:val="0"/>
      <w:marBottom w:val="0"/>
      <w:divBdr>
        <w:top w:val="none" w:sz="0" w:space="0" w:color="auto"/>
        <w:left w:val="none" w:sz="0" w:space="0" w:color="auto"/>
        <w:bottom w:val="none" w:sz="0" w:space="0" w:color="auto"/>
        <w:right w:val="none" w:sz="0" w:space="0" w:color="auto"/>
      </w:divBdr>
    </w:div>
    <w:div w:id="1403985561">
      <w:bodyDiv w:val="1"/>
      <w:marLeft w:val="0"/>
      <w:marRight w:val="0"/>
      <w:marTop w:val="0"/>
      <w:marBottom w:val="0"/>
      <w:divBdr>
        <w:top w:val="none" w:sz="0" w:space="0" w:color="auto"/>
        <w:left w:val="none" w:sz="0" w:space="0" w:color="auto"/>
        <w:bottom w:val="none" w:sz="0" w:space="0" w:color="auto"/>
        <w:right w:val="none" w:sz="0" w:space="0" w:color="auto"/>
      </w:divBdr>
    </w:div>
    <w:div w:id="1461269275">
      <w:bodyDiv w:val="1"/>
      <w:marLeft w:val="0"/>
      <w:marRight w:val="0"/>
      <w:marTop w:val="0"/>
      <w:marBottom w:val="0"/>
      <w:divBdr>
        <w:top w:val="none" w:sz="0" w:space="0" w:color="auto"/>
        <w:left w:val="none" w:sz="0" w:space="0" w:color="auto"/>
        <w:bottom w:val="none" w:sz="0" w:space="0" w:color="auto"/>
        <w:right w:val="none" w:sz="0" w:space="0" w:color="auto"/>
      </w:divBdr>
    </w:div>
    <w:div w:id="1469585531">
      <w:bodyDiv w:val="1"/>
      <w:marLeft w:val="0"/>
      <w:marRight w:val="0"/>
      <w:marTop w:val="0"/>
      <w:marBottom w:val="0"/>
      <w:divBdr>
        <w:top w:val="none" w:sz="0" w:space="0" w:color="auto"/>
        <w:left w:val="none" w:sz="0" w:space="0" w:color="auto"/>
        <w:bottom w:val="none" w:sz="0" w:space="0" w:color="auto"/>
        <w:right w:val="none" w:sz="0" w:space="0" w:color="auto"/>
      </w:divBdr>
    </w:div>
    <w:div w:id="1506437111">
      <w:bodyDiv w:val="1"/>
      <w:marLeft w:val="0"/>
      <w:marRight w:val="0"/>
      <w:marTop w:val="0"/>
      <w:marBottom w:val="0"/>
      <w:divBdr>
        <w:top w:val="none" w:sz="0" w:space="0" w:color="auto"/>
        <w:left w:val="none" w:sz="0" w:space="0" w:color="auto"/>
        <w:bottom w:val="none" w:sz="0" w:space="0" w:color="auto"/>
        <w:right w:val="none" w:sz="0" w:space="0" w:color="auto"/>
      </w:divBdr>
    </w:div>
    <w:div w:id="1508591408">
      <w:bodyDiv w:val="1"/>
      <w:marLeft w:val="0"/>
      <w:marRight w:val="0"/>
      <w:marTop w:val="0"/>
      <w:marBottom w:val="0"/>
      <w:divBdr>
        <w:top w:val="none" w:sz="0" w:space="0" w:color="auto"/>
        <w:left w:val="none" w:sz="0" w:space="0" w:color="auto"/>
        <w:bottom w:val="none" w:sz="0" w:space="0" w:color="auto"/>
        <w:right w:val="none" w:sz="0" w:space="0" w:color="auto"/>
      </w:divBdr>
    </w:div>
    <w:div w:id="1514228596">
      <w:bodyDiv w:val="1"/>
      <w:marLeft w:val="0"/>
      <w:marRight w:val="0"/>
      <w:marTop w:val="0"/>
      <w:marBottom w:val="0"/>
      <w:divBdr>
        <w:top w:val="none" w:sz="0" w:space="0" w:color="auto"/>
        <w:left w:val="none" w:sz="0" w:space="0" w:color="auto"/>
        <w:bottom w:val="none" w:sz="0" w:space="0" w:color="auto"/>
        <w:right w:val="none" w:sz="0" w:space="0" w:color="auto"/>
      </w:divBdr>
    </w:div>
    <w:div w:id="1585996416">
      <w:bodyDiv w:val="1"/>
      <w:marLeft w:val="0"/>
      <w:marRight w:val="0"/>
      <w:marTop w:val="0"/>
      <w:marBottom w:val="0"/>
      <w:divBdr>
        <w:top w:val="none" w:sz="0" w:space="0" w:color="auto"/>
        <w:left w:val="none" w:sz="0" w:space="0" w:color="auto"/>
        <w:bottom w:val="none" w:sz="0" w:space="0" w:color="auto"/>
        <w:right w:val="none" w:sz="0" w:space="0" w:color="auto"/>
      </w:divBdr>
    </w:div>
    <w:div w:id="1595434077">
      <w:bodyDiv w:val="1"/>
      <w:marLeft w:val="0"/>
      <w:marRight w:val="0"/>
      <w:marTop w:val="0"/>
      <w:marBottom w:val="0"/>
      <w:divBdr>
        <w:top w:val="none" w:sz="0" w:space="0" w:color="auto"/>
        <w:left w:val="none" w:sz="0" w:space="0" w:color="auto"/>
        <w:bottom w:val="none" w:sz="0" w:space="0" w:color="auto"/>
        <w:right w:val="none" w:sz="0" w:space="0" w:color="auto"/>
      </w:divBdr>
      <w:divsChild>
        <w:div w:id="457650222">
          <w:marLeft w:val="0"/>
          <w:marRight w:val="0"/>
          <w:marTop w:val="0"/>
          <w:marBottom w:val="0"/>
          <w:divBdr>
            <w:top w:val="none" w:sz="0" w:space="0" w:color="auto"/>
            <w:left w:val="none" w:sz="0" w:space="0" w:color="auto"/>
            <w:bottom w:val="none" w:sz="0" w:space="0" w:color="auto"/>
            <w:right w:val="none" w:sz="0" w:space="0" w:color="auto"/>
          </w:divBdr>
        </w:div>
        <w:div w:id="1892963769">
          <w:marLeft w:val="0"/>
          <w:marRight w:val="0"/>
          <w:marTop w:val="0"/>
          <w:marBottom w:val="0"/>
          <w:divBdr>
            <w:top w:val="none" w:sz="0" w:space="0" w:color="auto"/>
            <w:left w:val="none" w:sz="0" w:space="0" w:color="auto"/>
            <w:bottom w:val="none" w:sz="0" w:space="0" w:color="auto"/>
            <w:right w:val="none" w:sz="0" w:space="0" w:color="auto"/>
          </w:divBdr>
        </w:div>
        <w:div w:id="1316449744">
          <w:marLeft w:val="0"/>
          <w:marRight w:val="0"/>
          <w:marTop w:val="0"/>
          <w:marBottom w:val="0"/>
          <w:divBdr>
            <w:top w:val="none" w:sz="0" w:space="0" w:color="auto"/>
            <w:left w:val="none" w:sz="0" w:space="0" w:color="auto"/>
            <w:bottom w:val="none" w:sz="0" w:space="0" w:color="auto"/>
            <w:right w:val="none" w:sz="0" w:space="0" w:color="auto"/>
          </w:divBdr>
        </w:div>
      </w:divsChild>
    </w:div>
    <w:div w:id="1615820330">
      <w:bodyDiv w:val="1"/>
      <w:marLeft w:val="0"/>
      <w:marRight w:val="0"/>
      <w:marTop w:val="0"/>
      <w:marBottom w:val="0"/>
      <w:divBdr>
        <w:top w:val="none" w:sz="0" w:space="0" w:color="auto"/>
        <w:left w:val="none" w:sz="0" w:space="0" w:color="auto"/>
        <w:bottom w:val="none" w:sz="0" w:space="0" w:color="auto"/>
        <w:right w:val="none" w:sz="0" w:space="0" w:color="auto"/>
      </w:divBdr>
    </w:div>
    <w:div w:id="1671523687">
      <w:bodyDiv w:val="1"/>
      <w:marLeft w:val="0"/>
      <w:marRight w:val="0"/>
      <w:marTop w:val="0"/>
      <w:marBottom w:val="0"/>
      <w:divBdr>
        <w:top w:val="none" w:sz="0" w:space="0" w:color="auto"/>
        <w:left w:val="none" w:sz="0" w:space="0" w:color="auto"/>
        <w:bottom w:val="none" w:sz="0" w:space="0" w:color="auto"/>
        <w:right w:val="none" w:sz="0" w:space="0" w:color="auto"/>
      </w:divBdr>
    </w:div>
    <w:div w:id="1676565935">
      <w:bodyDiv w:val="1"/>
      <w:marLeft w:val="0"/>
      <w:marRight w:val="0"/>
      <w:marTop w:val="0"/>
      <w:marBottom w:val="0"/>
      <w:divBdr>
        <w:top w:val="none" w:sz="0" w:space="0" w:color="auto"/>
        <w:left w:val="none" w:sz="0" w:space="0" w:color="auto"/>
        <w:bottom w:val="none" w:sz="0" w:space="0" w:color="auto"/>
        <w:right w:val="none" w:sz="0" w:space="0" w:color="auto"/>
      </w:divBdr>
    </w:div>
    <w:div w:id="1682076886">
      <w:bodyDiv w:val="1"/>
      <w:marLeft w:val="0"/>
      <w:marRight w:val="0"/>
      <w:marTop w:val="0"/>
      <w:marBottom w:val="0"/>
      <w:divBdr>
        <w:top w:val="none" w:sz="0" w:space="0" w:color="auto"/>
        <w:left w:val="none" w:sz="0" w:space="0" w:color="auto"/>
        <w:bottom w:val="none" w:sz="0" w:space="0" w:color="auto"/>
        <w:right w:val="none" w:sz="0" w:space="0" w:color="auto"/>
      </w:divBdr>
    </w:div>
    <w:div w:id="1687826842">
      <w:bodyDiv w:val="1"/>
      <w:marLeft w:val="0"/>
      <w:marRight w:val="0"/>
      <w:marTop w:val="0"/>
      <w:marBottom w:val="0"/>
      <w:divBdr>
        <w:top w:val="none" w:sz="0" w:space="0" w:color="auto"/>
        <w:left w:val="none" w:sz="0" w:space="0" w:color="auto"/>
        <w:bottom w:val="none" w:sz="0" w:space="0" w:color="auto"/>
        <w:right w:val="none" w:sz="0" w:space="0" w:color="auto"/>
      </w:divBdr>
    </w:div>
    <w:div w:id="1687946827">
      <w:bodyDiv w:val="1"/>
      <w:marLeft w:val="0"/>
      <w:marRight w:val="0"/>
      <w:marTop w:val="0"/>
      <w:marBottom w:val="0"/>
      <w:divBdr>
        <w:top w:val="none" w:sz="0" w:space="0" w:color="auto"/>
        <w:left w:val="none" w:sz="0" w:space="0" w:color="auto"/>
        <w:bottom w:val="none" w:sz="0" w:space="0" w:color="auto"/>
        <w:right w:val="none" w:sz="0" w:space="0" w:color="auto"/>
      </w:divBdr>
    </w:div>
    <w:div w:id="1760784602">
      <w:bodyDiv w:val="1"/>
      <w:marLeft w:val="0"/>
      <w:marRight w:val="0"/>
      <w:marTop w:val="0"/>
      <w:marBottom w:val="0"/>
      <w:divBdr>
        <w:top w:val="none" w:sz="0" w:space="0" w:color="auto"/>
        <w:left w:val="none" w:sz="0" w:space="0" w:color="auto"/>
        <w:bottom w:val="none" w:sz="0" w:space="0" w:color="auto"/>
        <w:right w:val="none" w:sz="0" w:space="0" w:color="auto"/>
      </w:divBdr>
    </w:div>
    <w:div w:id="1767269074">
      <w:bodyDiv w:val="1"/>
      <w:marLeft w:val="0"/>
      <w:marRight w:val="0"/>
      <w:marTop w:val="0"/>
      <w:marBottom w:val="0"/>
      <w:divBdr>
        <w:top w:val="none" w:sz="0" w:space="0" w:color="auto"/>
        <w:left w:val="none" w:sz="0" w:space="0" w:color="auto"/>
        <w:bottom w:val="none" w:sz="0" w:space="0" w:color="auto"/>
        <w:right w:val="none" w:sz="0" w:space="0" w:color="auto"/>
      </w:divBdr>
    </w:div>
    <w:div w:id="1799375486">
      <w:bodyDiv w:val="1"/>
      <w:marLeft w:val="0"/>
      <w:marRight w:val="0"/>
      <w:marTop w:val="0"/>
      <w:marBottom w:val="0"/>
      <w:divBdr>
        <w:top w:val="none" w:sz="0" w:space="0" w:color="auto"/>
        <w:left w:val="none" w:sz="0" w:space="0" w:color="auto"/>
        <w:bottom w:val="none" w:sz="0" w:space="0" w:color="auto"/>
        <w:right w:val="none" w:sz="0" w:space="0" w:color="auto"/>
      </w:divBdr>
    </w:div>
    <w:div w:id="1801609597">
      <w:bodyDiv w:val="1"/>
      <w:marLeft w:val="0"/>
      <w:marRight w:val="0"/>
      <w:marTop w:val="0"/>
      <w:marBottom w:val="0"/>
      <w:divBdr>
        <w:top w:val="none" w:sz="0" w:space="0" w:color="auto"/>
        <w:left w:val="none" w:sz="0" w:space="0" w:color="auto"/>
        <w:bottom w:val="none" w:sz="0" w:space="0" w:color="auto"/>
        <w:right w:val="none" w:sz="0" w:space="0" w:color="auto"/>
      </w:divBdr>
      <w:divsChild>
        <w:div w:id="865485347">
          <w:marLeft w:val="0"/>
          <w:marRight w:val="0"/>
          <w:marTop w:val="0"/>
          <w:marBottom w:val="0"/>
          <w:divBdr>
            <w:top w:val="none" w:sz="0" w:space="0" w:color="auto"/>
            <w:left w:val="none" w:sz="0" w:space="0" w:color="auto"/>
            <w:bottom w:val="none" w:sz="0" w:space="0" w:color="auto"/>
            <w:right w:val="none" w:sz="0" w:space="0" w:color="auto"/>
          </w:divBdr>
        </w:div>
        <w:div w:id="1543713836">
          <w:marLeft w:val="0"/>
          <w:marRight w:val="0"/>
          <w:marTop w:val="0"/>
          <w:marBottom w:val="0"/>
          <w:divBdr>
            <w:top w:val="none" w:sz="0" w:space="0" w:color="auto"/>
            <w:left w:val="none" w:sz="0" w:space="0" w:color="auto"/>
            <w:bottom w:val="none" w:sz="0" w:space="0" w:color="auto"/>
            <w:right w:val="none" w:sz="0" w:space="0" w:color="auto"/>
          </w:divBdr>
        </w:div>
        <w:div w:id="580065174">
          <w:marLeft w:val="0"/>
          <w:marRight w:val="0"/>
          <w:marTop w:val="0"/>
          <w:marBottom w:val="0"/>
          <w:divBdr>
            <w:top w:val="none" w:sz="0" w:space="0" w:color="auto"/>
            <w:left w:val="none" w:sz="0" w:space="0" w:color="auto"/>
            <w:bottom w:val="none" w:sz="0" w:space="0" w:color="auto"/>
            <w:right w:val="none" w:sz="0" w:space="0" w:color="auto"/>
          </w:divBdr>
        </w:div>
        <w:div w:id="1519351790">
          <w:marLeft w:val="0"/>
          <w:marRight w:val="0"/>
          <w:marTop w:val="0"/>
          <w:marBottom w:val="0"/>
          <w:divBdr>
            <w:top w:val="none" w:sz="0" w:space="0" w:color="auto"/>
            <w:left w:val="none" w:sz="0" w:space="0" w:color="auto"/>
            <w:bottom w:val="none" w:sz="0" w:space="0" w:color="auto"/>
            <w:right w:val="none" w:sz="0" w:space="0" w:color="auto"/>
          </w:divBdr>
        </w:div>
        <w:div w:id="103966008">
          <w:marLeft w:val="0"/>
          <w:marRight w:val="0"/>
          <w:marTop w:val="0"/>
          <w:marBottom w:val="0"/>
          <w:divBdr>
            <w:top w:val="none" w:sz="0" w:space="0" w:color="auto"/>
            <w:left w:val="none" w:sz="0" w:space="0" w:color="auto"/>
            <w:bottom w:val="none" w:sz="0" w:space="0" w:color="auto"/>
            <w:right w:val="none" w:sz="0" w:space="0" w:color="auto"/>
          </w:divBdr>
        </w:div>
        <w:div w:id="853960693">
          <w:marLeft w:val="0"/>
          <w:marRight w:val="0"/>
          <w:marTop w:val="0"/>
          <w:marBottom w:val="0"/>
          <w:divBdr>
            <w:top w:val="none" w:sz="0" w:space="0" w:color="auto"/>
            <w:left w:val="none" w:sz="0" w:space="0" w:color="auto"/>
            <w:bottom w:val="none" w:sz="0" w:space="0" w:color="auto"/>
            <w:right w:val="none" w:sz="0" w:space="0" w:color="auto"/>
          </w:divBdr>
        </w:div>
        <w:div w:id="975649490">
          <w:marLeft w:val="0"/>
          <w:marRight w:val="0"/>
          <w:marTop w:val="0"/>
          <w:marBottom w:val="0"/>
          <w:divBdr>
            <w:top w:val="none" w:sz="0" w:space="0" w:color="auto"/>
            <w:left w:val="none" w:sz="0" w:space="0" w:color="auto"/>
            <w:bottom w:val="none" w:sz="0" w:space="0" w:color="auto"/>
            <w:right w:val="none" w:sz="0" w:space="0" w:color="auto"/>
          </w:divBdr>
        </w:div>
        <w:div w:id="620501444">
          <w:marLeft w:val="0"/>
          <w:marRight w:val="0"/>
          <w:marTop w:val="0"/>
          <w:marBottom w:val="0"/>
          <w:divBdr>
            <w:top w:val="none" w:sz="0" w:space="0" w:color="auto"/>
            <w:left w:val="none" w:sz="0" w:space="0" w:color="auto"/>
            <w:bottom w:val="none" w:sz="0" w:space="0" w:color="auto"/>
            <w:right w:val="none" w:sz="0" w:space="0" w:color="auto"/>
          </w:divBdr>
        </w:div>
        <w:div w:id="282461664">
          <w:marLeft w:val="0"/>
          <w:marRight w:val="0"/>
          <w:marTop w:val="0"/>
          <w:marBottom w:val="0"/>
          <w:divBdr>
            <w:top w:val="none" w:sz="0" w:space="0" w:color="auto"/>
            <w:left w:val="none" w:sz="0" w:space="0" w:color="auto"/>
            <w:bottom w:val="none" w:sz="0" w:space="0" w:color="auto"/>
            <w:right w:val="none" w:sz="0" w:space="0" w:color="auto"/>
          </w:divBdr>
        </w:div>
        <w:div w:id="1493642981">
          <w:marLeft w:val="0"/>
          <w:marRight w:val="0"/>
          <w:marTop w:val="0"/>
          <w:marBottom w:val="0"/>
          <w:divBdr>
            <w:top w:val="none" w:sz="0" w:space="0" w:color="auto"/>
            <w:left w:val="none" w:sz="0" w:space="0" w:color="auto"/>
            <w:bottom w:val="none" w:sz="0" w:space="0" w:color="auto"/>
            <w:right w:val="none" w:sz="0" w:space="0" w:color="auto"/>
          </w:divBdr>
        </w:div>
        <w:div w:id="445201865">
          <w:marLeft w:val="0"/>
          <w:marRight w:val="0"/>
          <w:marTop w:val="0"/>
          <w:marBottom w:val="0"/>
          <w:divBdr>
            <w:top w:val="none" w:sz="0" w:space="0" w:color="auto"/>
            <w:left w:val="none" w:sz="0" w:space="0" w:color="auto"/>
            <w:bottom w:val="none" w:sz="0" w:space="0" w:color="auto"/>
            <w:right w:val="none" w:sz="0" w:space="0" w:color="auto"/>
          </w:divBdr>
        </w:div>
        <w:div w:id="1361935435">
          <w:marLeft w:val="0"/>
          <w:marRight w:val="0"/>
          <w:marTop w:val="0"/>
          <w:marBottom w:val="0"/>
          <w:divBdr>
            <w:top w:val="none" w:sz="0" w:space="0" w:color="auto"/>
            <w:left w:val="none" w:sz="0" w:space="0" w:color="auto"/>
            <w:bottom w:val="none" w:sz="0" w:space="0" w:color="auto"/>
            <w:right w:val="none" w:sz="0" w:space="0" w:color="auto"/>
          </w:divBdr>
        </w:div>
        <w:div w:id="1745489485">
          <w:marLeft w:val="0"/>
          <w:marRight w:val="0"/>
          <w:marTop w:val="0"/>
          <w:marBottom w:val="0"/>
          <w:divBdr>
            <w:top w:val="none" w:sz="0" w:space="0" w:color="auto"/>
            <w:left w:val="none" w:sz="0" w:space="0" w:color="auto"/>
            <w:bottom w:val="none" w:sz="0" w:space="0" w:color="auto"/>
            <w:right w:val="none" w:sz="0" w:space="0" w:color="auto"/>
          </w:divBdr>
        </w:div>
        <w:div w:id="1004360439">
          <w:marLeft w:val="0"/>
          <w:marRight w:val="0"/>
          <w:marTop w:val="0"/>
          <w:marBottom w:val="0"/>
          <w:divBdr>
            <w:top w:val="none" w:sz="0" w:space="0" w:color="auto"/>
            <w:left w:val="none" w:sz="0" w:space="0" w:color="auto"/>
            <w:bottom w:val="none" w:sz="0" w:space="0" w:color="auto"/>
            <w:right w:val="none" w:sz="0" w:space="0" w:color="auto"/>
          </w:divBdr>
        </w:div>
        <w:div w:id="1906524783">
          <w:marLeft w:val="0"/>
          <w:marRight w:val="0"/>
          <w:marTop w:val="0"/>
          <w:marBottom w:val="0"/>
          <w:divBdr>
            <w:top w:val="none" w:sz="0" w:space="0" w:color="auto"/>
            <w:left w:val="none" w:sz="0" w:space="0" w:color="auto"/>
            <w:bottom w:val="none" w:sz="0" w:space="0" w:color="auto"/>
            <w:right w:val="none" w:sz="0" w:space="0" w:color="auto"/>
          </w:divBdr>
        </w:div>
        <w:div w:id="1009023674">
          <w:marLeft w:val="0"/>
          <w:marRight w:val="0"/>
          <w:marTop w:val="0"/>
          <w:marBottom w:val="0"/>
          <w:divBdr>
            <w:top w:val="none" w:sz="0" w:space="0" w:color="auto"/>
            <w:left w:val="none" w:sz="0" w:space="0" w:color="auto"/>
            <w:bottom w:val="none" w:sz="0" w:space="0" w:color="auto"/>
            <w:right w:val="none" w:sz="0" w:space="0" w:color="auto"/>
          </w:divBdr>
        </w:div>
      </w:divsChild>
    </w:div>
    <w:div w:id="1850018935">
      <w:bodyDiv w:val="1"/>
      <w:marLeft w:val="0"/>
      <w:marRight w:val="0"/>
      <w:marTop w:val="0"/>
      <w:marBottom w:val="0"/>
      <w:divBdr>
        <w:top w:val="none" w:sz="0" w:space="0" w:color="auto"/>
        <w:left w:val="none" w:sz="0" w:space="0" w:color="auto"/>
        <w:bottom w:val="none" w:sz="0" w:space="0" w:color="auto"/>
        <w:right w:val="none" w:sz="0" w:space="0" w:color="auto"/>
      </w:divBdr>
    </w:div>
    <w:div w:id="1871263374">
      <w:bodyDiv w:val="1"/>
      <w:marLeft w:val="0"/>
      <w:marRight w:val="0"/>
      <w:marTop w:val="0"/>
      <w:marBottom w:val="0"/>
      <w:divBdr>
        <w:top w:val="none" w:sz="0" w:space="0" w:color="auto"/>
        <w:left w:val="none" w:sz="0" w:space="0" w:color="auto"/>
        <w:bottom w:val="none" w:sz="0" w:space="0" w:color="auto"/>
        <w:right w:val="none" w:sz="0" w:space="0" w:color="auto"/>
      </w:divBdr>
    </w:div>
    <w:div w:id="1882009596">
      <w:bodyDiv w:val="1"/>
      <w:marLeft w:val="0"/>
      <w:marRight w:val="0"/>
      <w:marTop w:val="0"/>
      <w:marBottom w:val="0"/>
      <w:divBdr>
        <w:top w:val="none" w:sz="0" w:space="0" w:color="auto"/>
        <w:left w:val="none" w:sz="0" w:space="0" w:color="auto"/>
        <w:bottom w:val="none" w:sz="0" w:space="0" w:color="auto"/>
        <w:right w:val="none" w:sz="0" w:space="0" w:color="auto"/>
      </w:divBdr>
      <w:divsChild>
        <w:div w:id="2061325276">
          <w:marLeft w:val="0"/>
          <w:marRight w:val="0"/>
          <w:marTop w:val="0"/>
          <w:marBottom w:val="0"/>
          <w:divBdr>
            <w:top w:val="none" w:sz="0" w:space="0" w:color="auto"/>
            <w:left w:val="none" w:sz="0" w:space="0" w:color="auto"/>
            <w:bottom w:val="none" w:sz="0" w:space="0" w:color="auto"/>
            <w:right w:val="none" w:sz="0" w:space="0" w:color="auto"/>
          </w:divBdr>
          <w:divsChild>
            <w:div w:id="354238485">
              <w:marLeft w:val="0"/>
              <w:marRight w:val="0"/>
              <w:marTop w:val="0"/>
              <w:marBottom w:val="0"/>
              <w:divBdr>
                <w:top w:val="none" w:sz="0" w:space="0" w:color="auto"/>
                <w:left w:val="none" w:sz="0" w:space="0" w:color="auto"/>
                <w:bottom w:val="none" w:sz="0" w:space="0" w:color="auto"/>
                <w:right w:val="none" w:sz="0" w:space="0" w:color="auto"/>
              </w:divBdr>
            </w:div>
            <w:div w:id="2138060080">
              <w:marLeft w:val="0"/>
              <w:marRight w:val="0"/>
              <w:marTop w:val="0"/>
              <w:marBottom w:val="0"/>
              <w:divBdr>
                <w:top w:val="none" w:sz="0" w:space="0" w:color="auto"/>
                <w:left w:val="none" w:sz="0" w:space="0" w:color="auto"/>
                <w:bottom w:val="none" w:sz="0" w:space="0" w:color="auto"/>
                <w:right w:val="none" w:sz="0" w:space="0" w:color="auto"/>
              </w:divBdr>
            </w:div>
          </w:divsChild>
        </w:div>
        <w:div w:id="302083346">
          <w:marLeft w:val="0"/>
          <w:marRight w:val="0"/>
          <w:marTop w:val="0"/>
          <w:marBottom w:val="0"/>
          <w:divBdr>
            <w:top w:val="none" w:sz="0" w:space="0" w:color="auto"/>
            <w:left w:val="none" w:sz="0" w:space="0" w:color="auto"/>
            <w:bottom w:val="none" w:sz="0" w:space="0" w:color="auto"/>
            <w:right w:val="none" w:sz="0" w:space="0" w:color="auto"/>
          </w:divBdr>
          <w:divsChild>
            <w:div w:id="1388067180">
              <w:marLeft w:val="0"/>
              <w:marRight w:val="0"/>
              <w:marTop w:val="0"/>
              <w:marBottom w:val="0"/>
              <w:divBdr>
                <w:top w:val="none" w:sz="0" w:space="0" w:color="auto"/>
                <w:left w:val="none" w:sz="0" w:space="0" w:color="auto"/>
                <w:bottom w:val="none" w:sz="0" w:space="0" w:color="auto"/>
                <w:right w:val="none" w:sz="0" w:space="0" w:color="auto"/>
              </w:divBdr>
            </w:div>
            <w:div w:id="133180198">
              <w:marLeft w:val="0"/>
              <w:marRight w:val="0"/>
              <w:marTop w:val="0"/>
              <w:marBottom w:val="0"/>
              <w:divBdr>
                <w:top w:val="none" w:sz="0" w:space="0" w:color="auto"/>
                <w:left w:val="none" w:sz="0" w:space="0" w:color="auto"/>
                <w:bottom w:val="none" w:sz="0" w:space="0" w:color="auto"/>
                <w:right w:val="none" w:sz="0" w:space="0" w:color="auto"/>
              </w:divBdr>
            </w:div>
            <w:div w:id="1910798132">
              <w:marLeft w:val="0"/>
              <w:marRight w:val="0"/>
              <w:marTop w:val="0"/>
              <w:marBottom w:val="0"/>
              <w:divBdr>
                <w:top w:val="none" w:sz="0" w:space="0" w:color="auto"/>
                <w:left w:val="none" w:sz="0" w:space="0" w:color="auto"/>
                <w:bottom w:val="none" w:sz="0" w:space="0" w:color="auto"/>
                <w:right w:val="none" w:sz="0" w:space="0" w:color="auto"/>
              </w:divBdr>
            </w:div>
            <w:div w:id="1022515933">
              <w:marLeft w:val="0"/>
              <w:marRight w:val="0"/>
              <w:marTop w:val="0"/>
              <w:marBottom w:val="0"/>
              <w:divBdr>
                <w:top w:val="none" w:sz="0" w:space="0" w:color="auto"/>
                <w:left w:val="none" w:sz="0" w:space="0" w:color="auto"/>
                <w:bottom w:val="none" w:sz="0" w:space="0" w:color="auto"/>
                <w:right w:val="none" w:sz="0" w:space="0" w:color="auto"/>
              </w:divBdr>
              <w:divsChild>
                <w:div w:id="755902098">
                  <w:marLeft w:val="0"/>
                  <w:marRight w:val="0"/>
                  <w:marTop w:val="0"/>
                  <w:marBottom w:val="0"/>
                  <w:divBdr>
                    <w:top w:val="none" w:sz="0" w:space="0" w:color="auto"/>
                    <w:left w:val="none" w:sz="0" w:space="0" w:color="auto"/>
                    <w:bottom w:val="none" w:sz="0" w:space="0" w:color="auto"/>
                    <w:right w:val="none" w:sz="0" w:space="0" w:color="auto"/>
                  </w:divBdr>
                </w:div>
              </w:divsChild>
            </w:div>
            <w:div w:id="1837527885">
              <w:marLeft w:val="0"/>
              <w:marRight w:val="0"/>
              <w:marTop w:val="0"/>
              <w:marBottom w:val="0"/>
              <w:divBdr>
                <w:top w:val="none" w:sz="0" w:space="0" w:color="auto"/>
                <w:left w:val="none" w:sz="0" w:space="0" w:color="auto"/>
                <w:bottom w:val="none" w:sz="0" w:space="0" w:color="auto"/>
                <w:right w:val="none" w:sz="0" w:space="0" w:color="auto"/>
              </w:divBdr>
            </w:div>
            <w:div w:id="2143840670">
              <w:marLeft w:val="0"/>
              <w:marRight w:val="0"/>
              <w:marTop w:val="0"/>
              <w:marBottom w:val="0"/>
              <w:divBdr>
                <w:top w:val="none" w:sz="0" w:space="0" w:color="auto"/>
                <w:left w:val="none" w:sz="0" w:space="0" w:color="auto"/>
                <w:bottom w:val="none" w:sz="0" w:space="0" w:color="auto"/>
                <w:right w:val="none" w:sz="0" w:space="0" w:color="auto"/>
              </w:divBdr>
            </w:div>
            <w:div w:id="1989556424">
              <w:marLeft w:val="0"/>
              <w:marRight w:val="0"/>
              <w:marTop w:val="0"/>
              <w:marBottom w:val="0"/>
              <w:divBdr>
                <w:top w:val="none" w:sz="0" w:space="0" w:color="auto"/>
                <w:left w:val="none" w:sz="0" w:space="0" w:color="auto"/>
                <w:bottom w:val="none" w:sz="0" w:space="0" w:color="auto"/>
                <w:right w:val="none" w:sz="0" w:space="0" w:color="auto"/>
              </w:divBdr>
            </w:div>
            <w:div w:id="238566511">
              <w:marLeft w:val="0"/>
              <w:marRight w:val="0"/>
              <w:marTop w:val="0"/>
              <w:marBottom w:val="0"/>
              <w:divBdr>
                <w:top w:val="none" w:sz="0" w:space="0" w:color="auto"/>
                <w:left w:val="none" w:sz="0" w:space="0" w:color="auto"/>
                <w:bottom w:val="none" w:sz="0" w:space="0" w:color="auto"/>
                <w:right w:val="none" w:sz="0" w:space="0" w:color="auto"/>
              </w:divBdr>
              <w:divsChild>
                <w:div w:id="2061008132">
                  <w:marLeft w:val="0"/>
                  <w:marRight w:val="0"/>
                  <w:marTop w:val="0"/>
                  <w:marBottom w:val="0"/>
                  <w:divBdr>
                    <w:top w:val="none" w:sz="0" w:space="0" w:color="auto"/>
                    <w:left w:val="none" w:sz="0" w:space="0" w:color="auto"/>
                    <w:bottom w:val="none" w:sz="0" w:space="0" w:color="auto"/>
                    <w:right w:val="none" w:sz="0" w:space="0" w:color="auto"/>
                  </w:divBdr>
                </w:div>
                <w:div w:id="91593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619291">
      <w:bodyDiv w:val="1"/>
      <w:marLeft w:val="0"/>
      <w:marRight w:val="0"/>
      <w:marTop w:val="0"/>
      <w:marBottom w:val="0"/>
      <w:divBdr>
        <w:top w:val="none" w:sz="0" w:space="0" w:color="auto"/>
        <w:left w:val="none" w:sz="0" w:space="0" w:color="auto"/>
        <w:bottom w:val="none" w:sz="0" w:space="0" w:color="auto"/>
        <w:right w:val="none" w:sz="0" w:space="0" w:color="auto"/>
      </w:divBdr>
    </w:div>
    <w:div w:id="1898587338">
      <w:bodyDiv w:val="1"/>
      <w:marLeft w:val="0"/>
      <w:marRight w:val="0"/>
      <w:marTop w:val="0"/>
      <w:marBottom w:val="0"/>
      <w:divBdr>
        <w:top w:val="none" w:sz="0" w:space="0" w:color="auto"/>
        <w:left w:val="none" w:sz="0" w:space="0" w:color="auto"/>
        <w:bottom w:val="none" w:sz="0" w:space="0" w:color="auto"/>
        <w:right w:val="none" w:sz="0" w:space="0" w:color="auto"/>
      </w:divBdr>
    </w:div>
    <w:div w:id="1918396379">
      <w:bodyDiv w:val="1"/>
      <w:marLeft w:val="0"/>
      <w:marRight w:val="0"/>
      <w:marTop w:val="0"/>
      <w:marBottom w:val="0"/>
      <w:divBdr>
        <w:top w:val="none" w:sz="0" w:space="0" w:color="auto"/>
        <w:left w:val="none" w:sz="0" w:space="0" w:color="auto"/>
        <w:bottom w:val="none" w:sz="0" w:space="0" w:color="auto"/>
        <w:right w:val="none" w:sz="0" w:space="0" w:color="auto"/>
      </w:divBdr>
    </w:div>
    <w:div w:id="1929384755">
      <w:bodyDiv w:val="1"/>
      <w:marLeft w:val="0"/>
      <w:marRight w:val="0"/>
      <w:marTop w:val="0"/>
      <w:marBottom w:val="0"/>
      <w:divBdr>
        <w:top w:val="none" w:sz="0" w:space="0" w:color="auto"/>
        <w:left w:val="none" w:sz="0" w:space="0" w:color="auto"/>
        <w:bottom w:val="none" w:sz="0" w:space="0" w:color="auto"/>
        <w:right w:val="none" w:sz="0" w:space="0" w:color="auto"/>
      </w:divBdr>
    </w:div>
    <w:div w:id="1938828145">
      <w:bodyDiv w:val="1"/>
      <w:marLeft w:val="0"/>
      <w:marRight w:val="0"/>
      <w:marTop w:val="0"/>
      <w:marBottom w:val="0"/>
      <w:divBdr>
        <w:top w:val="none" w:sz="0" w:space="0" w:color="auto"/>
        <w:left w:val="none" w:sz="0" w:space="0" w:color="auto"/>
        <w:bottom w:val="none" w:sz="0" w:space="0" w:color="auto"/>
        <w:right w:val="none" w:sz="0" w:space="0" w:color="auto"/>
      </w:divBdr>
    </w:div>
    <w:div w:id="1946883449">
      <w:bodyDiv w:val="1"/>
      <w:marLeft w:val="0"/>
      <w:marRight w:val="0"/>
      <w:marTop w:val="0"/>
      <w:marBottom w:val="0"/>
      <w:divBdr>
        <w:top w:val="none" w:sz="0" w:space="0" w:color="auto"/>
        <w:left w:val="none" w:sz="0" w:space="0" w:color="auto"/>
        <w:bottom w:val="none" w:sz="0" w:space="0" w:color="auto"/>
        <w:right w:val="none" w:sz="0" w:space="0" w:color="auto"/>
      </w:divBdr>
    </w:div>
    <w:div w:id="1977293984">
      <w:bodyDiv w:val="1"/>
      <w:marLeft w:val="0"/>
      <w:marRight w:val="0"/>
      <w:marTop w:val="0"/>
      <w:marBottom w:val="0"/>
      <w:divBdr>
        <w:top w:val="none" w:sz="0" w:space="0" w:color="auto"/>
        <w:left w:val="none" w:sz="0" w:space="0" w:color="auto"/>
        <w:bottom w:val="none" w:sz="0" w:space="0" w:color="auto"/>
        <w:right w:val="none" w:sz="0" w:space="0" w:color="auto"/>
      </w:divBdr>
    </w:div>
    <w:div w:id="2008942955">
      <w:bodyDiv w:val="1"/>
      <w:marLeft w:val="0"/>
      <w:marRight w:val="0"/>
      <w:marTop w:val="0"/>
      <w:marBottom w:val="0"/>
      <w:divBdr>
        <w:top w:val="none" w:sz="0" w:space="0" w:color="auto"/>
        <w:left w:val="none" w:sz="0" w:space="0" w:color="auto"/>
        <w:bottom w:val="none" w:sz="0" w:space="0" w:color="auto"/>
        <w:right w:val="none" w:sz="0" w:space="0" w:color="auto"/>
      </w:divBdr>
      <w:divsChild>
        <w:div w:id="2091349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3899178">
      <w:bodyDiv w:val="1"/>
      <w:marLeft w:val="0"/>
      <w:marRight w:val="0"/>
      <w:marTop w:val="0"/>
      <w:marBottom w:val="0"/>
      <w:divBdr>
        <w:top w:val="none" w:sz="0" w:space="0" w:color="auto"/>
        <w:left w:val="none" w:sz="0" w:space="0" w:color="auto"/>
        <w:bottom w:val="none" w:sz="0" w:space="0" w:color="auto"/>
        <w:right w:val="none" w:sz="0" w:space="0" w:color="auto"/>
      </w:divBdr>
    </w:div>
    <w:div w:id="2048791775">
      <w:bodyDiv w:val="1"/>
      <w:marLeft w:val="0"/>
      <w:marRight w:val="0"/>
      <w:marTop w:val="0"/>
      <w:marBottom w:val="0"/>
      <w:divBdr>
        <w:top w:val="none" w:sz="0" w:space="0" w:color="auto"/>
        <w:left w:val="none" w:sz="0" w:space="0" w:color="auto"/>
        <w:bottom w:val="none" w:sz="0" w:space="0" w:color="auto"/>
        <w:right w:val="none" w:sz="0" w:space="0" w:color="auto"/>
      </w:divBdr>
    </w:div>
    <w:div w:id="2075813961">
      <w:bodyDiv w:val="1"/>
      <w:marLeft w:val="0"/>
      <w:marRight w:val="0"/>
      <w:marTop w:val="0"/>
      <w:marBottom w:val="0"/>
      <w:divBdr>
        <w:top w:val="none" w:sz="0" w:space="0" w:color="auto"/>
        <w:left w:val="none" w:sz="0" w:space="0" w:color="auto"/>
        <w:bottom w:val="none" w:sz="0" w:space="0" w:color="auto"/>
        <w:right w:val="none" w:sz="0" w:space="0" w:color="auto"/>
      </w:divBdr>
    </w:div>
    <w:div w:id="2090807627">
      <w:bodyDiv w:val="1"/>
      <w:marLeft w:val="0"/>
      <w:marRight w:val="0"/>
      <w:marTop w:val="0"/>
      <w:marBottom w:val="0"/>
      <w:divBdr>
        <w:top w:val="none" w:sz="0" w:space="0" w:color="auto"/>
        <w:left w:val="none" w:sz="0" w:space="0" w:color="auto"/>
        <w:bottom w:val="none" w:sz="0" w:space="0" w:color="auto"/>
        <w:right w:val="none" w:sz="0" w:space="0" w:color="auto"/>
      </w:divBdr>
    </w:div>
    <w:div w:id="2108036656">
      <w:bodyDiv w:val="1"/>
      <w:marLeft w:val="0"/>
      <w:marRight w:val="0"/>
      <w:marTop w:val="0"/>
      <w:marBottom w:val="0"/>
      <w:divBdr>
        <w:top w:val="none" w:sz="0" w:space="0" w:color="auto"/>
        <w:left w:val="none" w:sz="0" w:space="0" w:color="auto"/>
        <w:bottom w:val="none" w:sz="0" w:space="0" w:color="auto"/>
        <w:right w:val="none" w:sz="0" w:space="0" w:color="auto"/>
      </w:divBdr>
    </w:div>
    <w:div w:id="211675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hronicle.com/article/Who-Does-Your-College-Think/134262/" TargetMode="External"/><Relationship Id="rId13" Type="http://schemas.openxmlformats.org/officeDocument/2006/relationships/hyperlink" Target="http://provost.unm.edu/communique/index.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www.vanityfair.com/politics/2012/10/michael-lewis-profile-barack-obam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rovost.unm.edu/communique/index.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lasp.org/resources_and_publications/flash/CPES%20ROI%20Tool/New%20Mexico.swf" TargetMode="External"/><Relationship Id="rId5" Type="http://schemas.openxmlformats.org/officeDocument/2006/relationships/settings" Target="settings.xml"/><Relationship Id="rId15" Type="http://schemas.openxmlformats.org/officeDocument/2006/relationships/hyperlink" Target="http://connectu.unm.edu/" TargetMode="External"/><Relationship Id="rId10" Type="http://schemas.openxmlformats.org/officeDocument/2006/relationships/hyperlink" Target="http://www.clasp.org/resources_and_publications/publication?id=1472&amp;list=publications_states" TargetMode="External"/><Relationship Id="rId4" Type="http://schemas.microsoft.com/office/2007/relationships/stylesWithEffects" Target="stylesWithEffects.xml"/><Relationship Id="rId9" Type="http://schemas.openxmlformats.org/officeDocument/2006/relationships/hyperlink" Target="http://provost.unm.edu/documents/ala.pdf" TargetMode="External"/><Relationship Id="rId14" Type="http://schemas.openxmlformats.org/officeDocument/2006/relationships/hyperlink" Target="mailto:provost@unm.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58EC1-E3AB-4226-80F1-6B130D73B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1096</TotalTime>
  <Pages>2</Pages>
  <Words>942</Words>
  <Characters>5495</Characters>
  <Application>Microsoft Office Word</Application>
  <DocSecurity>0</DocSecurity>
  <Lines>114</Lines>
  <Paragraphs>57</Paragraphs>
  <ScaleCrop>false</ScaleCrop>
  <HeadingPairs>
    <vt:vector size="2" baseType="variant">
      <vt:variant>
        <vt:lpstr>Title</vt:lpstr>
      </vt:variant>
      <vt:variant>
        <vt:i4>1</vt:i4>
      </vt:variant>
    </vt:vector>
  </HeadingPairs>
  <TitlesOfParts>
    <vt:vector size="1" baseType="lpstr">
      <vt:lpstr/>
    </vt:vector>
  </TitlesOfParts>
  <Company>University of New Mexico</Company>
  <LinksUpToDate>false</LinksUpToDate>
  <CharactersWithSpaces>6380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nkartik</dc:creator>
  <cp:lastModifiedBy>Ivan (Alex) Paramo</cp:lastModifiedBy>
  <cp:revision>6</cp:revision>
  <cp:lastPrinted>2012-03-25T18:17:00Z</cp:lastPrinted>
  <dcterms:created xsi:type="dcterms:W3CDTF">2012-09-18T22:28:00Z</dcterms:created>
  <dcterms:modified xsi:type="dcterms:W3CDTF">2012-09-19T16:47:00Z</dcterms:modified>
</cp:coreProperties>
</file>